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2E" w:rsidRPr="00A240DA" w:rsidRDefault="00A9712E" w:rsidP="00A9712E">
      <w:pPr>
        <w:spacing w:before="120" w:after="120"/>
        <w:jc w:val="center"/>
        <w:rPr>
          <w:sz w:val="28"/>
          <w:szCs w:val="28"/>
        </w:rPr>
      </w:pPr>
      <w:r w:rsidRPr="00A240DA">
        <w:rPr>
          <w:rFonts w:eastAsia="MS Mincho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AE3D1E" wp14:editId="126B6591">
            <wp:simplePos x="0" y="0"/>
            <wp:positionH relativeFrom="column">
              <wp:posOffset>5043170</wp:posOffset>
            </wp:positionH>
            <wp:positionV relativeFrom="paragraph">
              <wp:posOffset>-722630</wp:posOffset>
            </wp:positionV>
            <wp:extent cx="925195" cy="590550"/>
            <wp:effectExtent l="0" t="0" r="8255" b="0"/>
            <wp:wrapNone/>
            <wp:docPr id="2" name="obrázek 2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0DA">
        <w:rPr>
          <w:rFonts w:eastAsia="MS Mincho"/>
          <w:b/>
          <w:sz w:val="28"/>
          <w:szCs w:val="28"/>
        </w:rPr>
        <w:t>CENÍK LAB</w:t>
      </w:r>
      <w:r>
        <w:rPr>
          <w:rFonts w:eastAsia="MS Mincho"/>
          <w:b/>
          <w:sz w:val="28"/>
          <w:szCs w:val="28"/>
        </w:rPr>
        <w:t xml:space="preserve">ORATORNÍCH VYŠETŘENÍ – </w:t>
      </w:r>
      <w:r w:rsidRPr="00A240DA">
        <w:rPr>
          <w:rFonts w:eastAsia="MS Mincho"/>
          <w:b/>
          <w:sz w:val="28"/>
          <w:szCs w:val="28"/>
        </w:rPr>
        <w:t>PTACTVO</w:t>
      </w:r>
    </w:p>
    <w:tbl>
      <w:tblPr>
        <w:tblW w:w="101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705"/>
        <w:gridCol w:w="1831"/>
        <w:gridCol w:w="638"/>
      </w:tblGrid>
      <w:tr w:rsidR="00A9712E" w:rsidRPr="00EC31FA" w:rsidTr="0054550B">
        <w:trPr>
          <w:cantSplit/>
          <w:trHeight w:val="507"/>
        </w:trPr>
        <w:tc>
          <w:tcPr>
            <w:tcW w:w="26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C31FA" w:rsidRDefault="00A9712E" w:rsidP="005916C4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C31FA" w:rsidRDefault="00A9712E" w:rsidP="005916C4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7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C31FA" w:rsidRDefault="00A9712E" w:rsidP="005916C4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469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C31FA" w:rsidRDefault="00A9712E" w:rsidP="005916C4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A9712E" w:rsidRPr="00EC31FA" w:rsidTr="00D75694">
        <w:trPr>
          <w:cantSplit/>
          <w:trHeight w:val="395"/>
        </w:trPr>
        <w:tc>
          <w:tcPr>
            <w:tcW w:w="2694" w:type="dxa"/>
            <w:vAlign w:val="center"/>
          </w:tcPr>
          <w:p w:rsidR="00A9712E" w:rsidRPr="00EC31FA" w:rsidRDefault="00A9712E" w:rsidP="005916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  <w:p w:rsidR="00A9712E" w:rsidRPr="00EC31FA" w:rsidRDefault="00A9712E" w:rsidP="005916C4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(ABV)</w:t>
            </w:r>
          </w:p>
        </w:tc>
        <w:tc>
          <w:tcPr>
            <w:tcW w:w="2268" w:type="dxa"/>
            <w:vAlign w:val="center"/>
          </w:tcPr>
          <w:p w:rsidR="00A9712E" w:rsidRDefault="00A9712E" w:rsidP="005916C4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peří, krev kloakální výtěr, </w:t>
            </w:r>
          </w:p>
          <w:p w:rsidR="00A9712E" w:rsidRPr="00EC31FA" w:rsidRDefault="00A9712E" w:rsidP="005916C4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stěry z prostředí</w:t>
            </w:r>
          </w:p>
        </w:tc>
        <w:tc>
          <w:tcPr>
            <w:tcW w:w="2705" w:type="dxa"/>
          </w:tcPr>
          <w:p w:rsidR="00A9712E" w:rsidRPr="00E52853" w:rsidRDefault="00A9712E" w:rsidP="005916C4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A9712E" w:rsidRPr="00EC31FA" w:rsidRDefault="00A9712E" w:rsidP="005916C4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831" w:type="dxa"/>
            <w:vAlign w:val="bottom"/>
          </w:tcPr>
          <w:p w:rsidR="00A9712E" w:rsidRPr="00EC31FA" w:rsidRDefault="00A9712E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A9712E" w:rsidRPr="00EC31FA" w:rsidRDefault="00A9712E" w:rsidP="005916C4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A9712E" w:rsidRPr="00EC31FA" w:rsidTr="00884E6D">
        <w:trPr>
          <w:cantSplit/>
          <w:trHeight w:val="414"/>
        </w:trPr>
        <w:tc>
          <w:tcPr>
            <w:tcW w:w="2694" w:type="dxa"/>
            <w:vAlign w:val="center"/>
          </w:tcPr>
          <w:p w:rsidR="00A9712E" w:rsidRPr="00EC31FA" w:rsidRDefault="00A9712E" w:rsidP="005916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Polyomavirus</w:t>
            </w:r>
            <w:proofErr w:type="spellEnd"/>
          </w:p>
          <w:p w:rsidR="00A9712E" w:rsidRPr="00EC31FA" w:rsidRDefault="00A9712E" w:rsidP="005916C4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(APV)</w:t>
            </w:r>
          </w:p>
        </w:tc>
        <w:tc>
          <w:tcPr>
            <w:tcW w:w="2268" w:type="dxa"/>
            <w:vAlign w:val="center"/>
          </w:tcPr>
          <w:p w:rsidR="00A9712E" w:rsidRPr="00EC31FA" w:rsidRDefault="00A9712E" w:rsidP="005916C4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705" w:type="dxa"/>
          </w:tcPr>
          <w:p w:rsidR="00A9712E" w:rsidRPr="00E52853" w:rsidRDefault="00A9712E" w:rsidP="005916C4">
            <w:pPr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A9712E" w:rsidRPr="00EC31FA" w:rsidRDefault="00A9712E" w:rsidP="005916C4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831" w:type="dxa"/>
            <w:vAlign w:val="bottom"/>
          </w:tcPr>
          <w:p w:rsidR="00A9712E" w:rsidRPr="00EC31FA" w:rsidRDefault="00677D41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="00A9712E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A9712E" w:rsidRPr="00EC31FA" w:rsidRDefault="00677D41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9712E" w:rsidRPr="00EC31FA">
              <w:rPr>
                <w:sz w:val="16"/>
                <w:szCs w:val="16"/>
              </w:rPr>
              <w:t>,</w:t>
            </w:r>
            <w:r w:rsidR="00A9712E">
              <w:rPr>
                <w:sz w:val="16"/>
                <w:szCs w:val="16"/>
              </w:rPr>
              <w:t>0</w:t>
            </w:r>
            <w:r w:rsidR="00A9712E" w:rsidRPr="00EC31FA">
              <w:rPr>
                <w:sz w:val="16"/>
                <w:szCs w:val="16"/>
              </w:rPr>
              <w:t>0</w:t>
            </w:r>
          </w:p>
        </w:tc>
      </w:tr>
      <w:tr w:rsidR="00A9712E" w:rsidRPr="00EC31FA" w:rsidTr="004E6003">
        <w:trPr>
          <w:cantSplit/>
          <w:trHeight w:val="836"/>
        </w:trPr>
        <w:tc>
          <w:tcPr>
            <w:tcW w:w="2694" w:type="dxa"/>
            <w:vAlign w:val="center"/>
          </w:tcPr>
          <w:p w:rsidR="00745ADE" w:rsidRDefault="00745ADE" w:rsidP="005916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(APV + </w:t>
            </w:r>
            <w:r w:rsidRPr="00EC31FA">
              <w:rPr>
                <w:b/>
                <w:bCs/>
                <w:sz w:val="16"/>
                <w:szCs w:val="16"/>
              </w:rPr>
              <w:t>PBFD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A9712E" w:rsidRDefault="00A9712E" w:rsidP="005916C4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A9712E" w:rsidRPr="00745ADE" w:rsidRDefault="00A9712E" w:rsidP="00745ADE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</w:tc>
        <w:tc>
          <w:tcPr>
            <w:tcW w:w="2268" w:type="dxa"/>
            <w:vAlign w:val="center"/>
          </w:tcPr>
          <w:p w:rsidR="00A9712E" w:rsidRPr="00EC31FA" w:rsidRDefault="00A9712E" w:rsidP="005916C4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>
              <w:rPr>
                <w:sz w:val="16"/>
                <w:szCs w:val="16"/>
              </w:rPr>
              <w:t>, stěry z prostředí</w:t>
            </w:r>
          </w:p>
        </w:tc>
        <w:tc>
          <w:tcPr>
            <w:tcW w:w="2705" w:type="dxa"/>
            <w:vAlign w:val="center"/>
          </w:tcPr>
          <w:p w:rsidR="00A9712E" w:rsidRPr="00E52853" w:rsidRDefault="00A9712E" w:rsidP="005916C4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A9712E" w:rsidRPr="00EC31FA" w:rsidRDefault="00A9712E" w:rsidP="005916C4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831" w:type="dxa"/>
          </w:tcPr>
          <w:p w:rsidR="008237CD" w:rsidRDefault="008237CD" w:rsidP="005916C4">
            <w:pPr>
              <w:jc w:val="center"/>
              <w:rPr>
                <w:sz w:val="16"/>
                <w:szCs w:val="16"/>
              </w:rPr>
            </w:pPr>
          </w:p>
          <w:p w:rsidR="00A9712E" w:rsidRPr="00EC31FA" w:rsidRDefault="000E53CA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  <w:r w:rsidR="00A9712E" w:rsidRPr="00EC31FA">
              <w:rPr>
                <w:sz w:val="16"/>
                <w:szCs w:val="16"/>
              </w:rPr>
              <w:t>,00</w:t>
            </w:r>
            <w:r w:rsidR="00A9712E">
              <w:rPr>
                <w:sz w:val="16"/>
                <w:szCs w:val="16"/>
              </w:rPr>
              <w:t xml:space="preserve"> </w:t>
            </w:r>
            <w:r w:rsidR="00A9712E" w:rsidRPr="00EC31FA">
              <w:rPr>
                <w:sz w:val="16"/>
                <w:szCs w:val="16"/>
              </w:rPr>
              <w:t>/</w:t>
            </w:r>
            <w:r w:rsidR="00A9712E">
              <w:rPr>
                <w:sz w:val="16"/>
                <w:szCs w:val="16"/>
              </w:rPr>
              <w:t xml:space="preserve"> </w:t>
            </w:r>
            <w:r w:rsidR="00A9712E"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="00A9712E" w:rsidRPr="00EC31FA">
              <w:rPr>
                <w:sz w:val="16"/>
                <w:szCs w:val="16"/>
              </w:rPr>
              <w:t>vz</w:t>
            </w:r>
            <w:proofErr w:type="spellEnd"/>
            <w:r w:rsidR="00A9712E" w:rsidRPr="00EC31FA">
              <w:rPr>
                <w:sz w:val="16"/>
                <w:szCs w:val="16"/>
              </w:rPr>
              <w:t>.</w:t>
            </w:r>
          </w:p>
          <w:p w:rsidR="00A9712E" w:rsidRPr="00EC31FA" w:rsidRDefault="000E53CA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  <w:r w:rsidR="00A9712E">
              <w:rPr>
                <w:sz w:val="16"/>
                <w:szCs w:val="16"/>
              </w:rPr>
              <w:t>,00 / 6-10</w:t>
            </w:r>
            <w:r w:rsidR="00A9712E" w:rsidRPr="00EC31FA">
              <w:rPr>
                <w:sz w:val="16"/>
                <w:szCs w:val="16"/>
              </w:rPr>
              <w:t xml:space="preserve"> </w:t>
            </w:r>
            <w:proofErr w:type="spellStart"/>
            <w:r w:rsidR="00A9712E" w:rsidRPr="00EC31FA">
              <w:rPr>
                <w:sz w:val="16"/>
                <w:szCs w:val="16"/>
              </w:rPr>
              <w:t>vz</w:t>
            </w:r>
            <w:proofErr w:type="spellEnd"/>
            <w:r w:rsidR="00A9712E" w:rsidRPr="00EC31FA">
              <w:rPr>
                <w:sz w:val="16"/>
                <w:szCs w:val="16"/>
              </w:rPr>
              <w:t>.</w:t>
            </w:r>
          </w:p>
          <w:p w:rsidR="00A9712E" w:rsidRPr="00EC31FA" w:rsidRDefault="000E53CA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  <w:r w:rsidR="00A9712E">
              <w:rPr>
                <w:sz w:val="16"/>
                <w:szCs w:val="16"/>
              </w:rPr>
              <w:t>,00 / 11 a více</w:t>
            </w:r>
            <w:r w:rsidR="00A9712E" w:rsidRPr="00EC31FA">
              <w:rPr>
                <w:sz w:val="16"/>
                <w:szCs w:val="16"/>
              </w:rPr>
              <w:t xml:space="preserve"> </w:t>
            </w:r>
            <w:proofErr w:type="spellStart"/>
            <w:r w:rsidR="00A9712E" w:rsidRPr="00EC31FA">
              <w:rPr>
                <w:sz w:val="16"/>
                <w:szCs w:val="16"/>
              </w:rPr>
              <w:t>vz</w:t>
            </w:r>
            <w:proofErr w:type="spellEnd"/>
            <w:r w:rsidR="00A9712E" w:rsidRPr="00EC31FA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:rsidR="008237CD" w:rsidRDefault="008237CD" w:rsidP="005916C4">
            <w:pPr>
              <w:jc w:val="center"/>
              <w:rPr>
                <w:sz w:val="16"/>
                <w:szCs w:val="16"/>
              </w:rPr>
            </w:pPr>
          </w:p>
          <w:p w:rsidR="00A9712E" w:rsidRPr="00EC31FA" w:rsidRDefault="000E53CA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A9712E" w:rsidRPr="00EC31FA">
              <w:rPr>
                <w:sz w:val="16"/>
                <w:szCs w:val="16"/>
              </w:rPr>
              <w:t>,00</w:t>
            </w:r>
          </w:p>
          <w:p w:rsidR="00A9712E" w:rsidRPr="00EC31FA" w:rsidRDefault="00A9712E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E53CA">
              <w:rPr>
                <w:sz w:val="16"/>
                <w:szCs w:val="16"/>
              </w:rPr>
              <w:t>7</w:t>
            </w:r>
            <w:r w:rsidRPr="00EC31FA">
              <w:rPr>
                <w:sz w:val="16"/>
                <w:szCs w:val="16"/>
              </w:rPr>
              <w:t>,00</w:t>
            </w:r>
          </w:p>
          <w:p w:rsidR="00A9712E" w:rsidRPr="00EC31FA" w:rsidRDefault="000E53CA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A9712E" w:rsidRPr="00EC31FA">
              <w:rPr>
                <w:sz w:val="16"/>
                <w:szCs w:val="16"/>
              </w:rPr>
              <w:t>,00</w:t>
            </w:r>
          </w:p>
        </w:tc>
      </w:tr>
      <w:tr w:rsidR="00A9712E" w:rsidRPr="00EC31FA" w:rsidTr="00D75694">
        <w:trPr>
          <w:cantSplit/>
          <w:trHeight w:val="433"/>
        </w:trPr>
        <w:tc>
          <w:tcPr>
            <w:tcW w:w="2694" w:type="dxa"/>
            <w:vAlign w:val="center"/>
          </w:tcPr>
          <w:p w:rsidR="00A9712E" w:rsidRPr="00EC31FA" w:rsidRDefault="00A9712E" w:rsidP="005916C4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  <w:p w:rsidR="00A9712E" w:rsidRPr="00EC31FA" w:rsidRDefault="00A9712E" w:rsidP="005916C4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(PBFD)</w:t>
            </w:r>
          </w:p>
        </w:tc>
        <w:tc>
          <w:tcPr>
            <w:tcW w:w="2268" w:type="dxa"/>
            <w:vAlign w:val="center"/>
          </w:tcPr>
          <w:p w:rsidR="00A9712E" w:rsidRPr="00EC31FA" w:rsidRDefault="00A9712E" w:rsidP="005916C4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705" w:type="dxa"/>
          </w:tcPr>
          <w:p w:rsidR="00A9712E" w:rsidRPr="00E52853" w:rsidRDefault="00A9712E" w:rsidP="005916C4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A9712E" w:rsidRPr="00EC31FA" w:rsidRDefault="00A9712E" w:rsidP="005916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831" w:type="dxa"/>
            <w:vAlign w:val="bottom"/>
          </w:tcPr>
          <w:p w:rsidR="00A9712E" w:rsidRPr="00EC31FA" w:rsidRDefault="00677D41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="00A9712E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A9712E" w:rsidRPr="00EC31FA" w:rsidRDefault="00677D41" w:rsidP="00591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9712E" w:rsidRPr="00EC31FA">
              <w:rPr>
                <w:sz w:val="16"/>
                <w:szCs w:val="16"/>
              </w:rPr>
              <w:t>,</w:t>
            </w:r>
            <w:r w:rsidR="00A9712E">
              <w:rPr>
                <w:sz w:val="16"/>
                <w:szCs w:val="16"/>
              </w:rPr>
              <w:t>0</w:t>
            </w:r>
            <w:r w:rsidR="00A9712E" w:rsidRPr="00EC31FA">
              <w:rPr>
                <w:sz w:val="16"/>
                <w:szCs w:val="16"/>
              </w:rPr>
              <w:t>0</w:t>
            </w:r>
          </w:p>
        </w:tc>
      </w:tr>
      <w:tr w:rsidR="00745ADE" w:rsidRPr="00EC31FA" w:rsidTr="004E6003">
        <w:trPr>
          <w:cantSplit/>
          <w:trHeight w:val="828"/>
        </w:trPr>
        <w:tc>
          <w:tcPr>
            <w:tcW w:w="2694" w:type="dxa"/>
            <w:vAlign w:val="center"/>
          </w:tcPr>
          <w:p w:rsidR="00745ADE" w:rsidRDefault="00745ADE" w:rsidP="00745A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(APV + </w:t>
            </w:r>
            <w:r w:rsidRPr="00EC31FA">
              <w:rPr>
                <w:b/>
                <w:bCs/>
                <w:sz w:val="16"/>
                <w:szCs w:val="16"/>
              </w:rPr>
              <w:t>PBFD</w:t>
            </w:r>
            <w:r>
              <w:rPr>
                <w:b/>
                <w:bCs/>
                <w:sz w:val="16"/>
                <w:szCs w:val="16"/>
              </w:rPr>
              <w:t xml:space="preserve"> + ABV)</w:t>
            </w:r>
          </w:p>
          <w:p w:rsidR="00745ADE" w:rsidRDefault="00745ADE" w:rsidP="00745ADE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745ADE" w:rsidRPr="00745ADE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+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>
              <w:rPr>
                <w:sz w:val="16"/>
                <w:szCs w:val="16"/>
              </w:rPr>
              <w:t>, stěry z prostředí</w:t>
            </w:r>
          </w:p>
        </w:tc>
        <w:tc>
          <w:tcPr>
            <w:tcW w:w="2705" w:type="dxa"/>
          </w:tcPr>
          <w:p w:rsidR="00745ADE" w:rsidRDefault="00745ADE" w:rsidP="00745ADE">
            <w:pPr>
              <w:rPr>
                <w:b/>
                <w:sz w:val="16"/>
                <w:szCs w:val="16"/>
              </w:rPr>
            </w:pPr>
          </w:p>
          <w:p w:rsidR="00745ADE" w:rsidRPr="00E52853" w:rsidRDefault="00745ADE" w:rsidP="00745ADE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745ADE" w:rsidRPr="00EC31FA" w:rsidRDefault="00745ADE" w:rsidP="00745AD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831" w:type="dxa"/>
          </w:tcPr>
          <w:p w:rsidR="00745ADE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54550B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="00745ADE" w:rsidRPr="00EC31FA">
              <w:rPr>
                <w:sz w:val="16"/>
                <w:szCs w:val="16"/>
              </w:rPr>
              <w:t>,00</w:t>
            </w:r>
            <w:r w:rsidR="00745ADE">
              <w:rPr>
                <w:sz w:val="16"/>
                <w:szCs w:val="16"/>
              </w:rPr>
              <w:t xml:space="preserve"> </w:t>
            </w:r>
            <w:r w:rsidR="00745ADE" w:rsidRPr="00EC31FA">
              <w:rPr>
                <w:sz w:val="16"/>
                <w:szCs w:val="16"/>
              </w:rPr>
              <w:t>/</w:t>
            </w:r>
            <w:r w:rsidR="00745ADE">
              <w:rPr>
                <w:sz w:val="16"/>
                <w:szCs w:val="16"/>
              </w:rPr>
              <w:t xml:space="preserve"> </w:t>
            </w:r>
            <w:r w:rsidR="00745ADE"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="00745ADE" w:rsidRPr="00EC31FA">
              <w:rPr>
                <w:sz w:val="16"/>
                <w:szCs w:val="16"/>
              </w:rPr>
              <w:t>vz</w:t>
            </w:r>
            <w:proofErr w:type="spellEnd"/>
            <w:r w:rsidR="00745ADE" w:rsidRPr="00EC31FA">
              <w:rPr>
                <w:sz w:val="16"/>
                <w:szCs w:val="16"/>
              </w:rPr>
              <w:t>.</w:t>
            </w:r>
          </w:p>
          <w:p w:rsidR="00745ADE" w:rsidRPr="00EC31FA" w:rsidRDefault="0054550B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</w:t>
            </w:r>
            <w:r w:rsidR="00745ADE">
              <w:rPr>
                <w:sz w:val="16"/>
                <w:szCs w:val="16"/>
              </w:rPr>
              <w:t>,00 / 6-10</w:t>
            </w:r>
            <w:r w:rsidR="00745ADE" w:rsidRPr="00EC31FA">
              <w:rPr>
                <w:sz w:val="16"/>
                <w:szCs w:val="16"/>
              </w:rPr>
              <w:t xml:space="preserve"> </w:t>
            </w:r>
            <w:proofErr w:type="spellStart"/>
            <w:r w:rsidR="00745ADE" w:rsidRPr="00EC31FA">
              <w:rPr>
                <w:sz w:val="16"/>
                <w:szCs w:val="16"/>
              </w:rPr>
              <w:t>vz</w:t>
            </w:r>
            <w:proofErr w:type="spellEnd"/>
            <w:r w:rsidR="00745ADE" w:rsidRPr="00EC31FA">
              <w:rPr>
                <w:sz w:val="16"/>
                <w:szCs w:val="16"/>
              </w:rPr>
              <w:t>.</w:t>
            </w:r>
          </w:p>
          <w:p w:rsidR="00745ADE" w:rsidRPr="00EC31FA" w:rsidRDefault="0054550B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</w:t>
            </w:r>
            <w:r w:rsidR="00745ADE">
              <w:rPr>
                <w:sz w:val="16"/>
                <w:szCs w:val="16"/>
              </w:rPr>
              <w:t>,00 / 11 a více</w:t>
            </w:r>
            <w:r w:rsidR="00745ADE" w:rsidRPr="00EC31FA">
              <w:rPr>
                <w:sz w:val="16"/>
                <w:szCs w:val="16"/>
              </w:rPr>
              <w:t xml:space="preserve"> </w:t>
            </w:r>
            <w:proofErr w:type="spellStart"/>
            <w:r w:rsidR="00745ADE" w:rsidRPr="00EC31FA">
              <w:rPr>
                <w:sz w:val="16"/>
                <w:szCs w:val="16"/>
              </w:rPr>
              <w:t>vz</w:t>
            </w:r>
            <w:proofErr w:type="spellEnd"/>
            <w:r w:rsidR="00745ADE" w:rsidRPr="00EC31FA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:rsidR="00745ADE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54550B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</w:t>
            </w:r>
            <w:r w:rsidR="00745ADE" w:rsidRPr="00EC31FA">
              <w:rPr>
                <w:sz w:val="16"/>
                <w:szCs w:val="16"/>
              </w:rPr>
              <w:t>0</w:t>
            </w:r>
          </w:p>
          <w:p w:rsidR="00745ADE" w:rsidRPr="00EC31FA" w:rsidRDefault="0054550B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  <w:r w:rsidR="00745ADE" w:rsidRPr="00EC31FA">
              <w:rPr>
                <w:sz w:val="16"/>
                <w:szCs w:val="16"/>
              </w:rPr>
              <w:t>0</w:t>
            </w:r>
          </w:p>
          <w:p w:rsidR="00745ADE" w:rsidRPr="00EC31FA" w:rsidRDefault="0054550B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</w:t>
            </w:r>
            <w:r w:rsidR="00745ADE" w:rsidRPr="00EC31FA">
              <w:rPr>
                <w:sz w:val="16"/>
                <w:szCs w:val="16"/>
              </w:rPr>
              <w:t>0</w:t>
            </w:r>
          </w:p>
        </w:tc>
      </w:tr>
      <w:tr w:rsidR="00745ADE" w:rsidRPr="00EC31FA" w:rsidTr="0054550B">
        <w:trPr>
          <w:cantSplit/>
          <w:trHeight w:val="438"/>
        </w:trPr>
        <w:tc>
          <w:tcPr>
            <w:tcW w:w="2694" w:type="dxa"/>
            <w:vAlign w:val="center"/>
          </w:tcPr>
          <w:p w:rsidR="00745ADE" w:rsidRDefault="00745ADE" w:rsidP="00745ADE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</w:p>
          <w:p w:rsidR="00745ADE" w:rsidRDefault="00745ADE" w:rsidP="00745ADE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Bakteriologické vyšetření</w:t>
            </w:r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</w:t>
            </w:r>
            <w:r w:rsidRPr="00EC31FA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coli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>včetně</w:t>
            </w:r>
          </w:p>
          <w:p w:rsidR="00745ADE" w:rsidRDefault="00745ADE" w:rsidP="00745AD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hemolytických kmenů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; </w:t>
            </w:r>
          </w:p>
          <w:p w:rsidR="00745ADE" w:rsidRDefault="00745ADE" w:rsidP="00745AD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Haemophilus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aeruginosa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</w:p>
          <w:p w:rsidR="00745ADE" w:rsidRPr="00EC31FA" w:rsidRDefault="00745ADE" w:rsidP="00745ADE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745ADE" w:rsidRPr="00EC31FA" w:rsidRDefault="00745ADE" w:rsidP="00745ADE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45ADE" w:rsidRPr="00E52853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 vzdušný vak, plíce</w:t>
            </w:r>
            <w:r>
              <w:rPr>
                <w:sz w:val="16"/>
                <w:szCs w:val="16"/>
              </w:rPr>
              <w:t xml:space="preserve">, </w:t>
            </w:r>
            <w:r w:rsidRPr="00E52853">
              <w:rPr>
                <w:sz w:val="16"/>
                <w:szCs w:val="16"/>
              </w:rPr>
              <w:t xml:space="preserve">plíce, vaječník, vejcovod, výtěr  plicní tkáně, </w:t>
            </w:r>
            <w:proofErr w:type="spellStart"/>
            <w:r w:rsidRPr="00E52853">
              <w:rPr>
                <w:sz w:val="16"/>
                <w:szCs w:val="16"/>
              </w:rPr>
              <w:t>paranasálních</w:t>
            </w:r>
            <w:proofErr w:type="spellEnd"/>
            <w:r w:rsidRPr="00E52853">
              <w:rPr>
                <w:sz w:val="16"/>
                <w:szCs w:val="16"/>
              </w:rPr>
              <w:t xml:space="preserve"> sinů</w:t>
            </w:r>
            <w:r>
              <w:rPr>
                <w:sz w:val="16"/>
                <w:szCs w:val="16"/>
              </w:rPr>
              <w:t xml:space="preserve">, </w:t>
            </w:r>
            <w:r w:rsidRPr="00E52853">
              <w:rPr>
                <w:sz w:val="16"/>
                <w:szCs w:val="16"/>
              </w:rPr>
              <w:t>mozek,  kloub,  plíce</w:t>
            </w:r>
          </w:p>
          <w:p w:rsidR="00745ADE" w:rsidRPr="00EC31FA" w:rsidRDefault="00745ADE" w:rsidP="00745ADE">
            <w:pPr>
              <w:pStyle w:val="Nadpis2"/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orgány, </w:t>
            </w:r>
            <w:proofErr w:type="spellStart"/>
            <w:r w:rsidRPr="00E52853">
              <w:rPr>
                <w:sz w:val="16"/>
                <w:szCs w:val="16"/>
              </w:rPr>
              <w:t>žl</w:t>
            </w:r>
            <w:proofErr w:type="spellEnd"/>
            <w:r w:rsidRPr="00E52853">
              <w:rPr>
                <w:sz w:val="16"/>
                <w:szCs w:val="16"/>
              </w:rPr>
              <w:t>. vak</w:t>
            </w:r>
          </w:p>
        </w:tc>
        <w:tc>
          <w:tcPr>
            <w:tcW w:w="2705" w:type="dxa"/>
          </w:tcPr>
          <w:p w:rsidR="00745ADE" w:rsidRDefault="00745ADE" w:rsidP="00745ADE">
            <w:pPr>
              <w:pStyle w:val="Nadpis1"/>
              <w:rPr>
                <w:sz w:val="16"/>
                <w:szCs w:val="16"/>
              </w:rPr>
            </w:pPr>
          </w:p>
          <w:p w:rsidR="00745ADE" w:rsidRDefault="00745ADE" w:rsidP="00745ADE">
            <w:pPr>
              <w:pStyle w:val="Nadpis1"/>
              <w:rPr>
                <w:sz w:val="16"/>
                <w:szCs w:val="16"/>
              </w:rPr>
            </w:pPr>
          </w:p>
          <w:p w:rsidR="00745ADE" w:rsidRDefault="00745ADE" w:rsidP="00745ADE">
            <w:pPr>
              <w:pStyle w:val="Nadpis1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745ADE" w:rsidRPr="00AD1737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831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745ADE" w:rsidRPr="00EC31FA" w:rsidTr="0054550B">
        <w:trPr>
          <w:cantSplit/>
          <w:trHeight w:val="57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14,00</w:t>
            </w:r>
          </w:p>
        </w:tc>
      </w:tr>
      <w:tr w:rsidR="00745ADE" w:rsidRPr="00EC31FA" w:rsidTr="0054550B">
        <w:trPr>
          <w:cantSplit/>
          <w:trHeight w:val="57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Cryptococcos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745ADE" w:rsidRPr="00EC31FA" w:rsidRDefault="00745ADE" w:rsidP="00745ADE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745ADE" w:rsidRPr="00EC31FA" w:rsidTr="0054550B">
        <w:trPr>
          <w:cantSplit/>
          <w:trHeight w:val="421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Cryptosporidium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:rsidR="00745ADE" w:rsidRPr="00EC31FA" w:rsidRDefault="00745ADE" w:rsidP="00745ADE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Cryptosporidium</w:t>
            </w:r>
            <w:proofErr w:type="spellEnd"/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460,00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18,00</w:t>
            </w:r>
          </w:p>
        </w:tc>
      </w:tr>
      <w:tr w:rsidR="00745ADE" w:rsidRPr="00EC31FA" w:rsidTr="0054550B">
        <w:trPr>
          <w:cantSplit/>
          <w:trHeight w:val="57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Dermatophyta</w:t>
            </w:r>
            <w:proofErr w:type="spellEnd"/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Aspergilus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Microsporum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  <w:p w:rsidR="00745ADE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Trichophyton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.)</w:t>
            </w:r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Kvasinky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745ADE" w:rsidRPr="00EC31FA" w:rsidRDefault="00745ADE" w:rsidP="00745ADE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745ADE" w:rsidRPr="00EC31FA" w:rsidTr="0054550B">
        <w:trPr>
          <w:cantSplit/>
          <w:trHeight w:val="57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Giardia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:rsidR="00745ADE" w:rsidRPr="00EC31FA" w:rsidRDefault="00745ADE" w:rsidP="00745ADE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Giardia</w:t>
            </w:r>
            <w:proofErr w:type="spellEnd"/>
            <w:r w:rsidRPr="00EC31F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424,00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17,00</w:t>
            </w:r>
          </w:p>
        </w:tc>
      </w:tr>
      <w:tr w:rsidR="00745ADE" w:rsidRPr="00EC31FA" w:rsidTr="0054550B">
        <w:trPr>
          <w:cantSplit/>
          <w:trHeight w:val="459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Herpesvirus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Pacheco´s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Disease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Virus)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krev, stěr, trus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>PCR vyšetření (Laboklin)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745ADE" w:rsidRPr="00EC31FA" w:rsidTr="0054550B">
        <w:trPr>
          <w:cantSplit/>
          <w:trHeight w:val="507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EC31FA">
              <w:rPr>
                <w:i w:val="0"/>
                <w:sz w:val="16"/>
                <w:szCs w:val="16"/>
              </w:rPr>
              <w:t>Chlamydophila</w:t>
            </w:r>
            <w:proofErr w:type="spellEnd"/>
            <w:r w:rsidRPr="00EC31F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i w:val="0"/>
                <w:sz w:val="16"/>
                <w:szCs w:val="16"/>
              </w:rPr>
              <w:t>spp</w:t>
            </w:r>
            <w:proofErr w:type="spellEnd"/>
            <w:r w:rsidRPr="00EC31FA">
              <w:rPr>
                <w:i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spacing w:before="100" w:beforeAutospacing="1" w:after="100" w:afterAutospacing="1"/>
              <w:ind w:left="300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výtěr kloaky, choany, sinů, spojivek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850,00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33,00</w:t>
            </w:r>
          </w:p>
        </w:tc>
      </w:tr>
      <w:tr w:rsidR="00745ADE" w:rsidRPr="00EC31FA" w:rsidTr="0054550B">
        <w:trPr>
          <w:cantSplit/>
          <w:trHeight w:val="57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  <w:highlight w:val="yellow"/>
              </w:rPr>
            </w:pPr>
            <w:r w:rsidRPr="00EC31FA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745ADE" w:rsidRPr="00EC31FA" w:rsidRDefault="00745ADE" w:rsidP="00745ADE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745ADE" w:rsidRPr="00EC31FA" w:rsidRDefault="00745ADE" w:rsidP="00745ADE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831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850,00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EC31FA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vAlign w:val="bottom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33,00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745ADE" w:rsidRPr="00EC31FA" w:rsidTr="0054550B">
        <w:trPr>
          <w:cantSplit/>
          <w:trHeight w:val="473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rPr>
                <w:b/>
                <w:bCs/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gallisepticum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synoviae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</w:p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(MG/MS)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sérum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Rychlá sklíčková aglutinace*</w:t>
            </w:r>
          </w:p>
          <w:p w:rsidR="00745ADE" w:rsidRPr="00EC31FA" w:rsidRDefault="00745ADE" w:rsidP="00745ADE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Sérologické vyšetření </w:t>
            </w:r>
            <w:r w:rsidRPr="00EC31FA">
              <w:rPr>
                <w:b w:val="0"/>
                <w:sz w:val="16"/>
                <w:szCs w:val="16"/>
              </w:rPr>
              <w:t>(ELISA)</w:t>
            </w:r>
          </w:p>
          <w:p w:rsidR="00745ADE" w:rsidRPr="00EC31FA" w:rsidRDefault="00745ADE" w:rsidP="00745ADE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protilátek proti MG, MS</w:t>
            </w:r>
          </w:p>
        </w:tc>
        <w:tc>
          <w:tcPr>
            <w:tcW w:w="1831" w:type="dxa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40,00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182,00</w:t>
            </w:r>
          </w:p>
        </w:tc>
        <w:tc>
          <w:tcPr>
            <w:tcW w:w="638" w:type="dxa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1,50</w:t>
            </w: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</w:p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7,00</w:t>
            </w:r>
          </w:p>
        </w:tc>
      </w:tr>
      <w:tr w:rsidR="00745ADE" w:rsidRPr="00EC31FA" w:rsidTr="00B36561">
        <w:trPr>
          <w:cantSplit/>
          <w:trHeight w:val="421"/>
        </w:trPr>
        <w:tc>
          <w:tcPr>
            <w:tcW w:w="2694" w:type="dxa"/>
            <w:vAlign w:val="center"/>
          </w:tcPr>
          <w:p w:rsidR="00745ADE" w:rsidRPr="00EC31FA" w:rsidRDefault="00745ADE" w:rsidP="00745A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Paramyxovirus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(NDS)</w:t>
            </w:r>
          </w:p>
        </w:tc>
        <w:tc>
          <w:tcPr>
            <w:tcW w:w="226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705" w:type="dxa"/>
          </w:tcPr>
          <w:p w:rsidR="00745ADE" w:rsidRPr="00EC31FA" w:rsidRDefault="00745ADE" w:rsidP="00745ADE">
            <w:pPr>
              <w:pStyle w:val="Nadpis1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Molekulární detekce (</w:t>
            </w:r>
            <w:proofErr w:type="spellStart"/>
            <w:r w:rsidRPr="00EC31FA">
              <w:rPr>
                <w:sz w:val="16"/>
                <w:szCs w:val="16"/>
              </w:rPr>
              <w:t>Tillia</w:t>
            </w:r>
            <w:proofErr w:type="spellEnd"/>
            <w:r w:rsidRPr="00EC31FA">
              <w:rPr>
                <w:sz w:val="16"/>
                <w:szCs w:val="16"/>
              </w:rPr>
              <w:t>)</w:t>
            </w:r>
          </w:p>
          <w:p w:rsidR="00745ADE" w:rsidRPr="00EC31FA" w:rsidRDefault="00745ADE" w:rsidP="00745ADE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831" w:type="dxa"/>
            <w:vAlign w:val="center"/>
          </w:tcPr>
          <w:p w:rsidR="00745ADE" w:rsidRPr="00EC31FA" w:rsidRDefault="00745ADE" w:rsidP="00745AD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:rsidR="00745ADE" w:rsidRPr="00EC31FA" w:rsidRDefault="00745ADE" w:rsidP="00745A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63505F" w:rsidRPr="00EC31FA" w:rsidTr="003732CB">
        <w:trPr>
          <w:cantSplit/>
          <w:trHeight w:val="370"/>
        </w:trPr>
        <w:tc>
          <w:tcPr>
            <w:tcW w:w="2694" w:type="dxa"/>
            <w:vAlign w:val="center"/>
          </w:tcPr>
          <w:p w:rsidR="0063505F" w:rsidRPr="00EC31FA" w:rsidRDefault="0063505F" w:rsidP="0063505F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vAlign w:val="center"/>
          </w:tcPr>
          <w:p w:rsidR="0063505F" w:rsidRPr="00EC31FA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</w:t>
            </w:r>
          </w:p>
        </w:tc>
        <w:tc>
          <w:tcPr>
            <w:tcW w:w="2705" w:type="dxa"/>
          </w:tcPr>
          <w:p w:rsidR="0063505F" w:rsidRPr="00E52853" w:rsidRDefault="0063505F" w:rsidP="0063505F">
            <w:pPr>
              <w:snapToGrid w:val="0"/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Parazitologické vyšetření</w:t>
            </w:r>
          </w:p>
          <w:p w:rsidR="0063505F" w:rsidRDefault="0063505F" w:rsidP="0063505F">
            <w:pPr>
              <w:snapToGrid w:val="0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flota</w:t>
            </w:r>
            <w:r>
              <w:rPr>
                <w:bCs/>
                <w:sz w:val="16"/>
                <w:szCs w:val="16"/>
              </w:rPr>
              <w:t>cí</w:t>
            </w:r>
          </w:p>
          <w:p w:rsidR="0063505F" w:rsidRPr="00EC31FA" w:rsidRDefault="0063505F" w:rsidP="0063505F">
            <w:pPr>
              <w:pStyle w:val="Nadpis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(s průkazem </w:t>
            </w:r>
            <w:proofErr w:type="spellStart"/>
            <w:r>
              <w:rPr>
                <w:bCs/>
                <w:sz w:val="16"/>
                <w:szCs w:val="16"/>
              </w:rPr>
              <w:t>Cryptosporidie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  <w:r w:rsidRPr="00E52853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831" w:type="dxa"/>
            <w:vAlign w:val="bottom"/>
          </w:tcPr>
          <w:p w:rsidR="0063505F" w:rsidRPr="00E52853" w:rsidRDefault="0063505F" w:rsidP="0063505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3505F" w:rsidRPr="00E52853" w:rsidRDefault="0063505F" w:rsidP="0063505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3505F" w:rsidRPr="00E52853" w:rsidRDefault="0063505F" w:rsidP="0063505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  <w:r w:rsidRPr="00E52853">
              <w:rPr>
                <w:sz w:val="16"/>
                <w:szCs w:val="16"/>
              </w:rPr>
              <w:t>0</w:t>
            </w:r>
          </w:p>
        </w:tc>
      </w:tr>
      <w:tr w:rsidR="0063505F" w:rsidRPr="00EC31FA" w:rsidTr="00BD7473">
        <w:trPr>
          <w:cantSplit/>
          <w:trHeight w:val="370"/>
        </w:trPr>
        <w:tc>
          <w:tcPr>
            <w:tcW w:w="2694" w:type="dxa"/>
            <w:vAlign w:val="center"/>
          </w:tcPr>
          <w:p w:rsidR="0063505F" w:rsidRPr="0063505F" w:rsidRDefault="0063505F" w:rsidP="006350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3505F">
              <w:rPr>
                <w:b/>
                <w:sz w:val="16"/>
                <w:szCs w:val="16"/>
              </w:rPr>
              <w:t>Salmonella</w:t>
            </w:r>
            <w:proofErr w:type="spellEnd"/>
            <w:r w:rsidRPr="0063505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505F">
              <w:rPr>
                <w:b/>
                <w:sz w:val="16"/>
                <w:szCs w:val="16"/>
              </w:rPr>
              <w:t>spp</w:t>
            </w:r>
            <w:proofErr w:type="spellEnd"/>
            <w:r w:rsidRPr="006350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kloakální výtěr, trus, </w:t>
            </w:r>
          </w:p>
          <w:p w:rsidR="0063505F" w:rsidRPr="00EC31FA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výtěr střeva, orgány</w:t>
            </w:r>
          </w:p>
        </w:tc>
        <w:tc>
          <w:tcPr>
            <w:tcW w:w="2705" w:type="dxa"/>
          </w:tcPr>
          <w:p w:rsidR="0063505F" w:rsidRPr="00E52853" w:rsidRDefault="0063505F" w:rsidP="0063505F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63505F" w:rsidRPr="00E52853" w:rsidRDefault="0063505F" w:rsidP="0063505F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:rsidR="0063505F" w:rsidRPr="00E52853" w:rsidRDefault="0063505F" w:rsidP="0063505F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selektivní izolace </w:t>
            </w:r>
          </w:p>
          <w:p w:rsidR="0063505F" w:rsidRPr="00E52853" w:rsidRDefault="0063505F" w:rsidP="0063505F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  <w:p w:rsidR="0063505F" w:rsidRPr="00E52853" w:rsidRDefault="0063505F" w:rsidP="0063505F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 w:rsidRPr="00E52853">
              <w:rPr>
                <w:bCs/>
                <w:sz w:val="16"/>
                <w:szCs w:val="16"/>
              </w:rPr>
              <w:t>sérotypizace</w:t>
            </w:r>
            <w:proofErr w:type="spellEnd"/>
            <w:r w:rsidRPr="00E52853">
              <w:rPr>
                <w:bCs/>
                <w:sz w:val="16"/>
                <w:szCs w:val="16"/>
              </w:rPr>
              <w:t xml:space="preserve"> (sérologicky)*</w:t>
            </w:r>
          </w:p>
          <w:p w:rsidR="0063505F" w:rsidRPr="00EC31FA" w:rsidRDefault="0063505F" w:rsidP="0063505F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52853">
              <w:rPr>
                <w:bCs/>
                <w:sz w:val="16"/>
                <w:szCs w:val="16"/>
              </w:rPr>
              <w:t>sérotypizace</w:t>
            </w:r>
            <w:proofErr w:type="spellEnd"/>
            <w:r w:rsidRPr="00E52853">
              <w:rPr>
                <w:bCs/>
                <w:sz w:val="16"/>
                <w:szCs w:val="16"/>
              </w:rPr>
              <w:t xml:space="preserve"> (PCR)*</w:t>
            </w:r>
          </w:p>
        </w:tc>
        <w:tc>
          <w:tcPr>
            <w:tcW w:w="1831" w:type="dxa"/>
            <w:vAlign w:val="bottom"/>
          </w:tcPr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52853">
              <w:rPr>
                <w:sz w:val="16"/>
                <w:szCs w:val="16"/>
              </w:rPr>
              <w:t>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  <w:r w:rsidRPr="00E52853">
              <w:rPr>
                <w:sz w:val="16"/>
                <w:szCs w:val="16"/>
              </w:rPr>
              <w:t>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E52853">
              <w:rPr>
                <w:sz w:val="16"/>
                <w:szCs w:val="16"/>
              </w:rPr>
              <w:t>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424,00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1755,00</w:t>
            </w:r>
          </w:p>
        </w:tc>
        <w:tc>
          <w:tcPr>
            <w:tcW w:w="638" w:type="dxa"/>
            <w:vAlign w:val="bottom"/>
          </w:tcPr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52853">
              <w:rPr>
                <w:sz w:val="16"/>
                <w:szCs w:val="16"/>
              </w:rPr>
              <w:t>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E52853">
              <w:rPr>
                <w:sz w:val="16"/>
                <w:szCs w:val="16"/>
              </w:rPr>
              <w:t>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52853">
              <w:rPr>
                <w:sz w:val="16"/>
                <w:szCs w:val="16"/>
              </w:rPr>
              <w:t>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16,00</w:t>
            </w:r>
          </w:p>
          <w:p w:rsidR="0063505F" w:rsidRPr="00E52853" w:rsidRDefault="0063505F" w:rsidP="0063505F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67,50</w:t>
            </w:r>
          </w:p>
        </w:tc>
      </w:tr>
    </w:tbl>
    <w:p w:rsidR="00A9712E" w:rsidRDefault="00A9712E" w:rsidP="00A9712E"/>
    <w:tbl>
      <w:tblPr>
        <w:tblpPr w:leftFromText="141" w:rightFromText="141" w:vertAnchor="text" w:horzAnchor="margin" w:tblpXSpec="center" w:tblpY="-400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2847"/>
        <w:gridCol w:w="1689"/>
        <w:gridCol w:w="12"/>
        <w:gridCol w:w="698"/>
      </w:tblGrid>
      <w:tr w:rsidR="00A9712E" w:rsidRPr="00E52853" w:rsidTr="00C03491">
        <w:trPr>
          <w:cantSplit/>
          <w:trHeight w:val="507"/>
        </w:trPr>
        <w:tc>
          <w:tcPr>
            <w:tcW w:w="262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52853" w:rsidRDefault="00A9712E" w:rsidP="005916C4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52853" w:rsidRDefault="00A9712E" w:rsidP="005916C4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8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52853" w:rsidRDefault="00A9712E" w:rsidP="005916C4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399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9712E" w:rsidRPr="00E52853" w:rsidRDefault="00A9712E" w:rsidP="005916C4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8017C6" w:rsidRPr="00E52853" w:rsidTr="00884E6D">
        <w:trPr>
          <w:cantSplit/>
          <w:trHeight w:val="386"/>
        </w:trPr>
        <w:tc>
          <w:tcPr>
            <w:tcW w:w="2622" w:type="dxa"/>
            <w:vAlign w:val="center"/>
          </w:tcPr>
          <w:p w:rsidR="008017C6" w:rsidRPr="00EC31FA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Trichomoniáza</w:t>
            </w:r>
          </w:p>
        </w:tc>
        <w:tc>
          <w:tcPr>
            <w:tcW w:w="2268" w:type="dxa"/>
            <w:vAlign w:val="center"/>
          </w:tcPr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trus, kloakální výtěr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PCR vyšetření (Laboklin)*</w:t>
            </w:r>
          </w:p>
          <w:p w:rsidR="008017C6" w:rsidRPr="00250208" w:rsidRDefault="008017C6" w:rsidP="008017C6">
            <w:pPr>
              <w:pStyle w:val="Nadpis1"/>
              <w:rPr>
                <w:b w:val="0"/>
                <w:sz w:val="16"/>
                <w:szCs w:val="16"/>
              </w:rPr>
            </w:pPr>
            <w:r w:rsidRPr="00250208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689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8017C6" w:rsidRPr="00E52853" w:rsidTr="00C03491">
        <w:trPr>
          <w:cantSplit/>
          <w:trHeight w:val="5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Ureaplasma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8017C6" w:rsidRPr="00E52853" w:rsidRDefault="008017C6" w:rsidP="008017C6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8017C6" w:rsidRPr="00E52853" w:rsidRDefault="008017C6" w:rsidP="008017C6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689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850,00</w:t>
            </w: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E52853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33,00</w:t>
            </w: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8017C6" w:rsidRPr="00E52853" w:rsidTr="00884E6D">
        <w:trPr>
          <w:cantSplit/>
          <w:trHeight w:val="38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Utusu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Virus (USUV)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Molekulární detekce (</w:t>
            </w:r>
            <w:proofErr w:type="spellStart"/>
            <w:r w:rsidRPr="00E52853">
              <w:rPr>
                <w:sz w:val="16"/>
                <w:szCs w:val="16"/>
              </w:rPr>
              <w:t>Tilia</w:t>
            </w:r>
            <w:proofErr w:type="spellEnd"/>
            <w:r w:rsidRPr="00E52853">
              <w:rPr>
                <w:sz w:val="16"/>
                <w:szCs w:val="16"/>
              </w:rPr>
              <w:t>)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v biologickém materiálu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689" w:type="dxa"/>
            <w:vAlign w:val="center"/>
          </w:tcPr>
          <w:p w:rsidR="008017C6" w:rsidRPr="00E52853" w:rsidRDefault="008017C6" w:rsidP="008017C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gridSpan w:val="2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8017C6" w:rsidRPr="00E52853" w:rsidTr="00C03491">
        <w:trPr>
          <w:cantSplit/>
          <w:trHeight w:val="5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Určení pohlaví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ze zobáku, </w:t>
            </w: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8017C6" w:rsidRPr="00E52853" w:rsidRDefault="008017C6" w:rsidP="008017C6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1 -</w:t>
            </w:r>
            <w:r>
              <w:rPr>
                <w:sz w:val="16"/>
                <w:szCs w:val="16"/>
              </w:rPr>
              <w:t>15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– 35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– více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</w:tc>
        <w:tc>
          <w:tcPr>
            <w:tcW w:w="1689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E52853">
              <w:rPr>
                <w:sz w:val="16"/>
                <w:szCs w:val="16"/>
              </w:rPr>
              <w:t>0,00/vzorek</w:t>
            </w: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  <w:r w:rsidRPr="00E52853">
              <w:rPr>
                <w:sz w:val="16"/>
                <w:szCs w:val="16"/>
              </w:rPr>
              <w:t>,00/vzorek</w:t>
            </w:r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Pr="00E52853">
              <w:rPr>
                <w:sz w:val="16"/>
                <w:szCs w:val="16"/>
              </w:rPr>
              <w:t>,00/vzorek</w:t>
            </w:r>
          </w:p>
        </w:tc>
        <w:tc>
          <w:tcPr>
            <w:tcW w:w="710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  <w:r w:rsidRPr="00E52853">
              <w:rPr>
                <w:sz w:val="16"/>
                <w:szCs w:val="16"/>
              </w:rPr>
              <w:t>0/</w:t>
            </w:r>
            <w:proofErr w:type="spellStart"/>
            <w:r w:rsidRPr="00E52853">
              <w:rPr>
                <w:sz w:val="16"/>
                <w:szCs w:val="16"/>
              </w:rPr>
              <w:t>vz</w:t>
            </w:r>
            <w:proofErr w:type="spellEnd"/>
          </w:p>
          <w:p w:rsidR="008017C6" w:rsidRPr="00E52853" w:rsidRDefault="008017C6" w:rsidP="008017C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7,50/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</w:tc>
      </w:tr>
      <w:tr w:rsidR="008017C6" w:rsidRPr="00E52853" w:rsidTr="00884E6D">
        <w:trPr>
          <w:cantSplit/>
          <w:trHeight w:val="932"/>
        </w:trPr>
        <w:tc>
          <w:tcPr>
            <w:tcW w:w="2622" w:type="dxa"/>
            <w:vAlign w:val="center"/>
          </w:tcPr>
          <w:p w:rsidR="008017C6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Balíček určení pohlaví u ptáků </w:t>
            </w:r>
          </w:p>
          <w:p w:rsidR="008017C6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  <w:p w:rsidR="008017C6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APV + PBFD</w:t>
            </w:r>
          </w:p>
          <w:p w:rsidR="008017C6" w:rsidRDefault="008017C6" w:rsidP="008017C6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8017C6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847" w:type="dxa"/>
          </w:tcPr>
          <w:p w:rsidR="008017C6" w:rsidRDefault="008017C6" w:rsidP="008017C6">
            <w:pPr>
              <w:rPr>
                <w:b/>
                <w:sz w:val="16"/>
                <w:szCs w:val="16"/>
              </w:rPr>
            </w:pPr>
          </w:p>
          <w:p w:rsidR="008017C6" w:rsidRPr="00E52853" w:rsidRDefault="008017C6" w:rsidP="008017C6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8017C6" w:rsidRPr="00E52853" w:rsidRDefault="008017C6" w:rsidP="008017C6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8017C6" w:rsidRPr="00E52853" w:rsidRDefault="008017C6" w:rsidP="008017C6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</w:tcPr>
          <w:p w:rsidR="008017C6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  <w:r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 / 6-10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 / 11 a více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</w:tc>
        <w:tc>
          <w:tcPr>
            <w:tcW w:w="710" w:type="dxa"/>
            <w:gridSpan w:val="2"/>
          </w:tcPr>
          <w:p w:rsidR="008017C6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Default="008017C6" w:rsidP="008017C6">
            <w:pPr>
              <w:jc w:val="center"/>
              <w:rPr>
                <w:sz w:val="16"/>
                <w:szCs w:val="16"/>
              </w:rPr>
            </w:pPr>
          </w:p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  <w:r w:rsidRPr="00EC31FA">
              <w:rPr>
                <w:sz w:val="16"/>
                <w:szCs w:val="16"/>
              </w:rPr>
              <w:t>0</w:t>
            </w:r>
          </w:p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  <w:r w:rsidRPr="00EC31FA">
              <w:rPr>
                <w:sz w:val="16"/>
                <w:szCs w:val="16"/>
              </w:rPr>
              <w:t>0</w:t>
            </w:r>
          </w:p>
          <w:p w:rsidR="008017C6" w:rsidRPr="00EC31FA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8017C6" w:rsidRPr="00E52853" w:rsidTr="00BD2FDC">
        <w:trPr>
          <w:cantSplit/>
          <w:trHeight w:val="39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Cytologie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tkáňové tekutiny, moč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Cytologické vyšetření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impedanční metoda*</w:t>
            </w:r>
          </w:p>
        </w:tc>
        <w:tc>
          <w:tcPr>
            <w:tcW w:w="1689" w:type="dxa"/>
            <w:vAlign w:val="bottom"/>
          </w:tcPr>
          <w:p w:rsidR="008017C6" w:rsidRPr="00E52853" w:rsidRDefault="008017C6" w:rsidP="00BD2FDC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145,00</w:t>
            </w:r>
          </w:p>
        </w:tc>
        <w:tc>
          <w:tcPr>
            <w:tcW w:w="710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8017C6" w:rsidRPr="00E52853" w:rsidTr="001F3BCA">
        <w:trPr>
          <w:cantSplit/>
          <w:trHeight w:val="543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Biochemie</w:t>
            </w:r>
          </w:p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Hematologie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sérum</w:t>
            </w:r>
          </w:p>
        </w:tc>
        <w:tc>
          <w:tcPr>
            <w:tcW w:w="2847" w:type="dxa"/>
            <w:vAlign w:val="center"/>
          </w:tcPr>
          <w:p w:rsidR="008017C6" w:rsidRPr="00E52853" w:rsidRDefault="008017C6" w:rsidP="008017C6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Biochemické a hematologické vyšetření*</w:t>
            </w:r>
          </w:p>
        </w:tc>
        <w:tc>
          <w:tcPr>
            <w:tcW w:w="2399" w:type="dxa"/>
            <w:gridSpan w:val="3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dle ceníku Biochemie, hematologie</w:t>
            </w:r>
          </w:p>
        </w:tc>
      </w:tr>
      <w:tr w:rsidR="008017C6" w:rsidRPr="00E52853" w:rsidTr="00C03491">
        <w:trPr>
          <w:cantSplit/>
          <w:trHeight w:val="50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(DON,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Zearalenon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 w:rsidRPr="00E52853">
              <w:rPr>
                <w:b/>
                <w:bCs/>
                <w:sz w:val="16"/>
                <w:szCs w:val="16"/>
              </w:rPr>
              <w:t xml:space="preserve"> Aflatoxin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, T2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krmivo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ELISA 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1701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98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  <w:r w:rsidRPr="00E52853">
              <w:rPr>
                <w:sz w:val="16"/>
                <w:szCs w:val="16"/>
              </w:rPr>
              <w:t>0</w:t>
            </w:r>
          </w:p>
        </w:tc>
      </w:tr>
      <w:tr w:rsidR="008017C6" w:rsidRPr="00E52853" w:rsidTr="00C03491">
        <w:trPr>
          <w:cantSplit/>
          <w:trHeight w:val="5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Kontrola prostředí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stěry prostředí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8017C6" w:rsidRDefault="008017C6" w:rsidP="008017C6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základní bakteriologické vyšetření </w:t>
            </w:r>
          </w:p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(1 vzorek)</w:t>
            </w:r>
          </w:p>
        </w:tc>
        <w:tc>
          <w:tcPr>
            <w:tcW w:w="1701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242,00</w:t>
            </w:r>
          </w:p>
        </w:tc>
        <w:tc>
          <w:tcPr>
            <w:tcW w:w="698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9,00</w:t>
            </w:r>
          </w:p>
        </w:tc>
      </w:tr>
      <w:tr w:rsidR="008017C6" w:rsidRPr="00E52853" w:rsidTr="00C03491">
        <w:trPr>
          <w:cantSplit/>
          <w:trHeight w:val="279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Patologicko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anatomické vyšetření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ptáci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uhynulý jedinec</w:t>
            </w:r>
          </w:p>
        </w:tc>
        <w:tc>
          <w:tcPr>
            <w:tcW w:w="1701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303,00</w:t>
            </w:r>
          </w:p>
        </w:tc>
        <w:tc>
          <w:tcPr>
            <w:tcW w:w="698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12,00</w:t>
            </w:r>
          </w:p>
        </w:tc>
      </w:tr>
      <w:tr w:rsidR="008017C6" w:rsidRPr="00E52853" w:rsidTr="00C03491">
        <w:trPr>
          <w:cantSplit/>
          <w:trHeight w:val="353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Histologie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orgány</w:t>
            </w: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835,00</w:t>
            </w:r>
          </w:p>
        </w:tc>
        <w:tc>
          <w:tcPr>
            <w:tcW w:w="698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32,00</w:t>
            </w:r>
          </w:p>
        </w:tc>
      </w:tr>
      <w:tr w:rsidR="008017C6" w:rsidRPr="00E52853" w:rsidTr="00F43EBA">
        <w:trPr>
          <w:cantSplit/>
          <w:trHeight w:val="417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E52853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150,00</w:t>
            </w:r>
          </w:p>
        </w:tc>
        <w:tc>
          <w:tcPr>
            <w:tcW w:w="698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8017C6" w:rsidRPr="00E52853" w:rsidTr="00F43EBA">
        <w:trPr>
          <w:cantSplit/>
          <w:trHeight w:val="380"/>
        </w:trPr>
        <w:tc>
          <w:tcPr>
            <w:tcW w:w="2622" w:type="dxa"/>
            <w:vAlign w:val="center"/>
          </w:tcPr>
          <w:p w:rsidR="008017C6" w:rsidRPr="00E52853" w:rsidRDefault="008017C6" w:rsidP="008017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Laminace výsledků DNA</w:t>
            </w:r>
          </w:p>
        </w:tc>
        <w:tc>
          <w:tcPr>
            <w:tcW w:w="2268" w:type="dxa"/>
            <w:vAlign w:val="center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:rsidR="008017C6" w:rsidRPr="00E52853" w:rsidRDefault="008017C6" w:rsidP="008017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698" w:type="dxa"/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8017C6" w:rsidRPr="00E52853" w:rsidTr="00F43EBA">
        <w:trPr>
          <w:cantSplit/>
          <w:trHeight w:val="411"/>
        </w:trPr>
        <w:tc>
          <w:tcPr>
            <w:tcW w:w="7737" w:type="dxa"/>
            <w:gridSpan w:val="3"/>
            <w:tcBorders>
              <w:bottom w:val="single" w:sz="4" w:space="0" w:color="auto"/>
            </w:tcBorders>
            <w:vAlign w:val="center"/>
          </w:tcPr>
          <w:p w:rsidR="008017C6" w:rsidRPr="00E52853" w:rsidRDefault="008017C6" w:rsidP="008017C6">
            <w:pPr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Manipulační poplatek </w:t>
            </w:r>
            <w:r w:rsidRPr="00E52853">
              <w:rPr>
                <w:sz w:val="16"/>
                <w:szCs w:val="16"/>
              </w:rPr>
              <w:t xml:space="preserve">(poštovné)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50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8017C6" w:rsidRPr="00E52853" w:rsidRDefault="008017C6" w:rsidP="008017C6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,00</w:t>
            </w:r>
          </w:p>
        </w:tc>
      </w:tr>
    </w:tbl>
    <w:p w:rsidR="00A9712E" w:rsidRPr="00EC31FA" w:rsidRDefault="00A9712E" w:rsidP="00A9712E">
      <w:pPr>
        <w:pStyle w:val="Zkladntext"/>
        <w:ind w:left="-426" w:right="-885"/>
        <w:jc w:val="both"/>
        <w:rPr>
          <w:b/>
          <w:sz w:val="16"/>
          <w:szCs w:val="16"/>
        </w:rPr>
      </w:pPr>
      <w:r w:rsidRPr="00EC31FA">
        <w:rPr>
          <w:b/>
          <w:sz w:val="16"/>
          <w:szCs w:val="16"/>
        </w:rPr>
        <w:t>* Externí vyšetření</w:t>
      </w:r>
    </w:p>
    <w:p w:rsidR="00A9712E" w:rsidRPr="006B663C" w:rsidRDefault="00A9712E" w:rsidP="00A9712E">
      <w:pPr>
        <w:pStyle w:val="Zkladntext"/>
        <w:ind w:right="-885"/>
        <w:rPr>
          <w:b/>
          <w:sz w:val="14"/>
          <w:szCs w:val="14"/>
        </w:rPr>
      </w:pPr>
    </w:p>
    <w:p w:rsidR="00A9712E" w:rsidRDefault="00A9712E" w:rsidP="00A9712E">
      <w:pPr>
        <w:ind w:hanging="362"/>
        <w:rPr>
          <w:sz w:val="18"/>
          <w:szCs w:val="18"/>
        </w:rPr>
      </w:pPr>
      <w:r w:rsidRPr="00D4629C">
        <w:rPr>
          <w:sz w:val="18"/>
          <w:szCs w:val="18"/>
        </w:rPr>
        <w:t xml:space="preserve">Není – </w:t>
      </w:r>
      <w:proofErr w:type="spellStart"/>
      <w:r w:rsidRPr="00D4629C">
        <w:rPr>
          <w:sz w:val="18"/>
          <w:szCs w:val="18"/>
        </w:rPr>
        <w:t>li</w:t>
      </w:r>
      <w:proofErr w:type="spellEnd"/>
      <w:r w:rsidRPr="00D4629C">
        <w:rPr>
          <w:sz w:val="18"/>
          <w:szCs w:val="18"/>
        </w:rPr>
        <w:t xml:space="preserve"> uvedeno jinak, cena vyšetření platí za jeden vzorek.</w:t>
      </w:r>
    </w:p>
    <w:p w:rsidR="00A9712E" w:rsidRPr="00D4629C" w:rsidRDefault="00A9712E" w:rsidP="00A9712E">
      <w:pPr>
        <w:ind w:hanging="362"/>
        <w:rPr>
          <w:sz w:val="18"/>
          <w:szCs w:val="18"/>
        </w:rPr>
      </w:pPr>
    </w:p>
    <w:p w:rsidR="00A9712E" w:rsidRPr="004002E3" w:rsidRDefault="00A9712E" w:rsidP="00A9712E">
      <w:pPr>
        <w:ind w:hanging="362"/>
        <w:rPr>
          <w:sz w:val="18"/>
          <w:szCs w:val="18"/>
        </w:rPr>
      </w:pPr>
      <w:r>
        <w:rPr>
          <w:sz w:val="18"/>
          <w:szCs w:val="18"/>
        </w:rPr>
        <w:t xml:space="preserve">Platnost ceníku od </w:t>
      </w:r>
      <w:proofErr w:type="gramStart"/>
      <w:r>
        <w:rPr>
          <w:sz w:val="18"/>
          <w:szCs w:val="18"/>
        </w:rPr>
        <w:t>1</w:t>
      </w:r>
      <w:r w:rsidRPr="00D4629C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="00D0578A">
        <w:rPr>
          <w:sz w:val="18"/>
          <w:szCs w:val="18"/>
        </w:rPr>
        <w:t>.2024</w:t>
      </w:r>
      <w:proofErr w:type="gramEnd"/>
      <w:r>
        <w:rPr>
          <w:sz w:val="18"/>
          <w:szCs w:val="18"/>
        </w:rPr>
        <w:t>.</w:t>
      </w:r>
      <w:r w:rsidRPr="00D4629C">
        <w:rPr>
          <w:sz w:val="18"/>
          <w:szCs w:val="18"/>
        </w:rPr>
        <w:t xml:space="preserve">                                                                                          </w:t>
      </w:r>
    </w:p>
    <w:p w:rsidR="00502E36" w:rsidRDefault="00502E36"/>
    <w:sectPr w:rsidR="00502E36" w:rsidSect="0011732D">
      <w:headerReference w:type="default" r:id="rId7"/>
      <w:pgSz w:w="11906" w:h="16838"/>
      <w:pgMar w:top="1843" w:right="1418" w:bottom="340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4E6D">
      <w:r>
        <w:separator/>
      </w:r>
    </w:p>
  </w:endnote>
  <w:endnote w:type="continuationSeparator" w:id="0">
    <w:p w:rsidR="00000000" w:rsidRDefault="0088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4E6D">
      <w:r>
        <w:separator/>
      </w:r>
    </w:p>
  </w:footnote>
  <w:footnote w:type="continuationSeparator" w:id="0">
    <w:p w:rsidR="00000000" w:rsidRDefault="0088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18" w:rsidRDefault="00884E6D" w:rsidP="0031135E">
    <w:pPr>
      <w:jc w:val="center"/>
      <w:rPr>
        <w:b/>
        <w:sz w:val="18"/>
        <w:szCs w:val="18"/>
      </w:rPr>
    </w:pPr>
  </w:p>
  <w:p w:rsidR="0011732D" w:rsidRDefault="00884E6D" w:rsidP="0031135E">
    <w:pPr>
      <w:jc w:val="center"/>
      <w:rPr>
        <w:b/>
        <w:sz w:val="18"/>
        <w:szCs w:val="18"/>
      </w:rPr>
    </w:pPr>
  </w:p>
  <w:p w:rsidR="007963AD" w:rsidRPr="007963AD" w:rsidRDefault="008237CD" w:rsidP="007963A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SEVARON PORADENSTVÍ, s.r.o.</w:t>
    </w:r>
  </w:p>
  <w:p w:rsidR="007963AD" w:rsidRPr="007963AD" w:rsidRDefault="008237CD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Blanenská 12b, Kuřim 664 34, </w:t>
    </w:r>
    <w:r w:rsidRPr="007963AD">
      <w:rPr>
        <w:b/>
        <w:sz w:val="18"/>
        <w:szCs w:val="18"/>
      </w:rPr>
      <w:t>mobil: 777 714 157</w:t>
    </w:r>
  </w:p>
  <w:p w:rsidR="007963AD" w:rsidRPr="007963AD" w:rsidRDefault="008237CD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E-mail: </w:t>
    </w:r>
    <w:hyperlink r:id="rId1" w:history="1">
      <w:r w:rsidRPr="007963AD">
        <w:rPr>
          <w:rStyle w:val="Hypertextovodkaz"/>
          <w:sz w:val="18"/>
          <w:szCs w:val="18"/>
        </w:rPr>
        <w:t>laborator@sevaron.cz</w:t>
      </w:r>
    </w:hyperlink>
    <w:r w:rsidRPr="007963AD">
      <w:rPr>
        <w:sz w:val="18"/>
        <w:szCs w:val="18"/>
      </w:rPr>
      <w:t xml:space="preserve">, web: </w:t>
    </w:r>
    <w:hyperlink r:id="rId2" w:history="1">
      <w:r w:rsidRPr="007963AD">
        <w:rPr>
          <w:rStyle w:val="Hypertextovodkaz"/>
          <w:sz w:val="18"/>
          <w:szCs w:val="18"/>
        </w:rPr>
        <w:t>www.sevaron.cz</w:t>
      </w:r>
    </w:hyperlink>
    <w:r w:rsidRPr="007963AD">
      <w:rPr>
        <w:sz w:val="18"/>
        <w:szCs w:val="18"/>
      </w:rPr>
      <w:t>; www.sevaronlab.cz</w:t>
    </w:r>
  </w:p>
  <w:p w:rsidR="00286612" w:rsidRPr="004730D8" w:rsidRDefault="008237CD" w:rsidP="0011732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2E"/>
    <w:rsid w:val="000E53CA"/>
    <w:rsid w:val="00162B62"/>
    <w:rsid w:val="001F3BCA"/>
    <w:rsid w:val="00212546"/>
    <w:rsid w:val="00250208"/>
    <w:rsid w:val="004B68A4"/>
    <w:rsid w:val="004E6003"/>
    <w:rsid w:val="00502E36"/>
    <w:rsid w:val="0054550B"/>
    <w:rsid w:val="0057189D"/>
    <w:rsid w:val="005B7613"/>
    <w:rsid w:val="0063505F"/>
    <w:rsid w:val="00677D41"/>
    <w:rsid w:val="00745ADE"/>
    <w:rsid w:val="008017C6"/>
    <w:rsid w:val="008237CD"/>
    <w:rsid w:val="00867234"/>
    <w:rsid w:val="00884E6D"/>
    <w:rsid w:val="009377D9"/>
    <w:rsid w:val="00A9712E"/>
    <w:rsid w:val="00AD1737"/>
    <w:rsid w:val="00B36561"/>
    <w:rsid w:val="00BD2FDC"/>
    <w:rsid w:val="00C03491"/>
    <w:rsid w:val="00CD0CB9"/>
    <w:rsid w:val="00D0578A"/>
    <w:rsid w:val="00D30E74"/>
    <w:rsid w:val="00D75694"/>
    <w:rsid w:val="00EC312A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4D2478"/>
  <w15:chartTrackingRefBased/>
  <w15:docId w15:val="{AE1C2FB1-D18E-4AC1-A7F0-792C0C1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712E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A9712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A9712E"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712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71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9712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9712E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9712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A97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7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A97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29</cp:revision>
  <dcterms:created xsi:type="dcterms:W3CDTF">2024-01-02T11:39:00Z</dcterms:created>
  <dcterms:modified xsi:type="dcterms:W3CDTF">2024-01-03T15:00:00Z</dcterms:modified>
</cp:coreProperties>
</file>