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72" w:rsidRPr="004730D8" w:rsidRDefault="001D7872" w:rsidP="001D7872">
      <w:pPr>
        <w:spacing w:before="120" w:after="120"/>
        <w:jc w:val="center"/>
        <w:rPr>
          <w:sz w:val="20"/>
          <w:szCs w:val="20"/>
        </w:rPr>
      </w:pPr>
      <w:r w:rsidRPr="004730D8">
        <w:rPr>
          <w:rFonts w:eastAsia="MS Mincho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5347970</wp:posOffset>
            </wp:positionH>
            <wp:positionV relativeFrom="paragraph">
              <wp:posOffset>-508635</wp:posOffset>
            </wp:positionV>
            <wp:extent cx="925195" cy="588010"/>
            <wp:effectExtent l="0" t="0" r="8255" b="2540"/>
            <wp:wrapNone/>
            <wp:docPr id="1" name="Obrázek 1" descr="Seva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var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S Mincho"/>
          <w:b/>
          <w:sz w:val="20"/>
          <w:szCs w:val="20"/>
        </w:rPr>
        <w:t>CENÍK LABORATORNÍCH VYŠETŘENÍ – DRŮBEŽ</w:t>
      </w:r>
    </w:p>
    <w:tbl>
      <w:tblPr>
        <w:tblW w:w="10679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2896"/>
        <w:gridCol w:w="2353"/>
        <w:gridCol w:w="3801"/>
        <w:gridCol w:w="1086"/>
      </w:tblGrid>
      <w:tr w:rsidR="001D7872" w:rsidTr="00555570">
        <w:trPr>
          <w:cantSplit/>
          <w:trHeight w:val="507"/>
        </w:trPr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threeDEmboss" w:sz="24" w:space="0" w:color="auto"/>
            </w:tcBorders>
            <w:vAlign w:val="center"/>
          </w:tcPr>
          <w:p w:rsidR="001D7872" w:rsidRDefault="001D7872" w:rsidP="00555570">
            <w:pPr>
              <w:jc w:val="center"/>
              <w:rPr>
                <w:b/>
                <w:bCs/>
              </w:rPr>
            </w:pPr>
          </w:p>
        </w:tc>
        <w:tc>
          <w:tcPr>
            <w:tcW w:w="289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D7872" w:rsidRPr="001A2664" w:rsidRDefault="001D7872" w:rsidP="00555570">
            <w:pPr>
              <w:jc w:val="center"/>
              <w:rPr>
                <w:b/>
                <w:bCs/>
                <w:sz w:val="22"/>
                <w:szCs w:val="22"/>
              </w:rPr>
            </w:pPr>
            <w:r w:rsidRPr="001A2664">
              <w:rPr>
                <w:b/>
                <w:bCs/>
                <w:sz w:val="22"/>
                <w:szCs w:val="22"/>
              </w:rPr>
              <w:t>Původce onemocnění</w:t>
            </w:r>
          </w:p>
        </w:tc>
        <w:tc>
          <w:tcPr>
            <w:tcW w:w="235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D7872" w:rsidRPr="001A2664" w:rsidRDefault="001D7872" w:rsidP="00555570">
            <w:pPr>
              <w:jc w:val="center"/>
              <w:rPr>
                <w:b/>
                <w:bCs/>
                <w:sz w:val="22"/>
                <w:szCs w:val="22"/>
              </w:rPr>
            </w:pPr>
            <w:r w:rsidRPr="001A2664">
              <w:rPr>
                <w:b/>
                <w:bCs/>
                <w:sz w:val="22"/>
                <w:szCs w:val="22"/>
              </w:rPr>
              <w:t>Vyšetřovaný materiál</w:t>
            </w:r>
          </w:p>
        </w:tc>
        <w:tc>
          <w:tcPr>
            <w:tcW w:w="38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D7872" w:rsidRPr="001A2664" w:rsidRDefault="001D7872" w:rsidP="00555570">
            <w:pPr>
              <w:jc w:val="center"/>
              <w:rPr>
                <w:b/>
                <w:bCs/>
                <w:sz w:val="22"/>
                <w:szCs w:val="22"/>
              </w:rPr>
            </w:pPr>
            <w:r w:rsidRPr="001A2664">
              <w:rPr>
                <w:b/>
                <w:bCs/>
                <w:sz w:val="22"/>
                <w:szCs w:val="22"/>
              </w:rPr>
              <w:t>Použitá metoda záchytu</w:t>
            </w:r>
          </w:p>
        </w:tc>
        <w:tc>
          <w:tcPr>
            <w:tcW w:w="10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D7872" w:rsidRPr="001A2664" w:rsidRDefault="001D7872" w:rsidP="00555570">
            <w:pPr>
              <w:jc w:val="center"/>
              <w:rPr>
                <w:b/>
                <w:bCs/>
                <w:sz w:val="22"/>
                <w:szCs w:val="22"/>
              </w:rPr>
            </w:pPr>
            <w:r w:rsidRPr="001A2664">
              <w:rPr>
                <w:b/>
                <w:bCs/>
                <w:sz w:val="22"/>
                <w:szCs w:val="22"/>
              </w:rPr>
              <w:t>Cena</w:t>
            </w:r>
          </w:p>
          <w:p w:rsidR="001D7872" w:rsidRPr="001A2664" w:rsidRDefault="001D7872" w:rsidP="00555570">
            <w:pPr>
              <w:jc w:val="center"/>
              <w:rPr>
                <w:b/>
                <w:bCs/>
                <w:sz w:val="22"/>
                <w:szCs w:val="22"/>
              </w:rPr>
            </w:pPr>
            <w:r w:rsidRPr="001A2664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D7872" w:rsidRPr="00DB6CB7" w:rsidRDefault="001D7872" w:rsidP="00555570">
            <w:pPr>
              <w:ind w:left="113" w:right="113"/>
              <w:jc w:val="center"/>
              <w:rPr>
                <w:b/>
                <w:sz w:val="20"/>
              </w:rPr>
            </w:pPr>
            <w:r w:rsidRPr="00DB6CB7">
              <w:rPr>
                <w:b/>
                <w:sz w:val="20"/>
              </w:rPr>
              <w:t>GASTROINTESTINÁLNÍ  TRAKT</w:t>
            </w:r>
          </w:p>
        </w:tc>
        <w:tc>
          <w:tcPr>
            <w:tcW w:w="2896" w:type="dxa"/>
            <w:tcBorders>
              <w:top w:val="threeDEmboss" w:sz="24" w:space="0" w:color="auto"/>
            </w:tcBorders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Escherichia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coli</w:t>
            </w:r>
          </w:p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včetně</w:t>
            </w:r>
          </w:p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hemolytických kmenů</w:t>
            </w:r>
          </w:p>
        </w:tc>
        <w:tc>
          <w:tcPr>
            <w:tcW w:w="2353" w:type="dxa"/>
            <w:tcBorders>
              <w:top w:val="threeDEmboss" w:sz="24" w:space="0" w:color="auto"/>
            </w:tcBorders>
            <w:vAlign w:val="center"/>
          </w:tcPr>
          <w:p w:rsidR="001D7872" w:rsidRPr="00254EDC" w:rsidRDefault="001D7872" w:rsidP="00555570">
            <w:pPr>
              <w:pStyle w:val="Nadpis2"/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rektální výtěr, výtěr střeva, trus</w:t>
            </w:r>
          </w:p>
        </w:tc>
        <w:tc>
          <w:tcPr>
            <w:tcW w:w="3801" w:type="dxa"/>
            <w:tcBorders>
              <w:top w:val="threeDEmboss" w:sz="24" w:space="0" w:color="auto"/>
            </w:tcBorders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 xml:space="preserve">stanovení citlivosti na ATB </w:t>
            </w:r>
          </w:p>
        </w:tc>
        <w:tc>
          <w:tcPr>
            <w:tcW w:w="1086" w:type="dxa"/>
            <w:tcBorders>
              <w:top w:val="threeDEmboss" w:sz="24" w:space="0" w:color="auto"/>
            </w:tcBorders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F006B3">
              <w:rPr>
                <w:sz w:val="16"/>
                <w:szCs w:val="16"/>
              </w:rPr>
              <w:t>,00</w:t>
            </w:r>
          </w:p>
          <w:p w:rsidR="001D7872" w:rsidRPr="00F006B3" w:rsidRDefault="001D7872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  <w:p w:rsidR="001D7872" w:rsidRPr="00F006B3" w:rsidRDefault="001D7872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07F66">
              <w:rPr>
                <w:b/>
                <w:bCs/>
                <w:sz w:val="15"/>
                <w:szCs w:val="15"/>
              </w:rPr>
              <w:t xml:space="preserve">Clostridium </w:t>
            </w:r>
            <w:proofErr w:type="spellStart"/>
            <w:r w:rsidRPr="00207F66">
              <w:rPr>
                <w:b/>
                <w:bCs/>
                <w:sz w:val="15"/>
                <w:szCs w:val="15"/>
              </w:rPr>
              <w:t>perfringens</w:t>
            </w:r>
            <w:proofErr w:type="spellEnd"/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pStyle w:val="Nadpis2"/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rektální výtěr, výtěr střeva, trus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stanovení citlivosti na ATB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761D6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1D7872" w:rsidRPr="00F006B3">
              <w:rPr>
                <w:sz w:val="16"/>
                <w:szCs w:val="16"/>
              </w:rPr>
              <w:t>0</w:t>
            </w:r>
          </w:p>
          <w:p w:rsidR="001D7872" w:rsidRPr="00F006B3" w:rsidRDefault="00207F66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="001761D6">
              <w:rPr>
                <w:sz w:val="16"/>
                <w:szCs w:val="16"/>
              </w:rPr>
              <w:t>,5</w:t>
            </w:r>
            <w:r w:rsidR="001D7872" w:rsidRPr="00F006B3">
              <w:rPr>
                <w:sz w:val="16"/>
                <w:szCs w:val="16"/>
              </w:rPr>
              <w:t>0</w:t>
            </w:r>
          </w:p>
          <w:p w:rsidR="001D7872" w:rsidRPr="00F006B3" w:rsidRDefault="001761D6" w:rsidP="00555570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355,5</w:t>
            </w:r>
            <w:r w:rsidR="001D7872" w:rsidRPr="00F006B3">
              <w:rPr>
                <w:sz w:val="16"/>
                <w:szCs w:val="16"/>
              </w:rPr>
              <w:t>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pStyle w:val="Nadpis3"/>
              <w:rPr>
                <w:i w:val="0"/>
                <w:iCs w:val="0"/>
                <w:sz w:val="15"/>
                <w:szCs w:val="15"/>
              </w:rPr>
            </w:pPr>
            <w:proofErr w:type="spellStart"/>
            <w:r w:rsidRPr="00CA2EBF">
              <w:rPr>
                <w:i w:val="0"/>
                <w:iCs w:val="0"/>
                <w:sz w:val="15"/>
                <w:szCs w:val="15"/>
              </w:rPr>
              <w:t>Salmonella</w:t>
            </w:r>
            <w:proofErr w:type="spellEnd"/>
            <w:r w:rsidRPr="00CA2EBF">
              <w:rPr>
                <w:i w:val="0"/>
                <w:iCs w:val="0"/>
                <w:sz w:val="15"/>
                <w:szCs w:val="15"/>
              </w:rPr>
              <w:t xml:space="preserve"> </w:t>
            </w:r>
            <w:proofErr w:type="spellStart"/>
            <w:r w:rsidRPr="00CA2EBF">
              <w:rPr>
                <w:i w:val="0"/>
                <w:iCs w:val="0"/>
                <w:sz w:val="15"/>
                <w:szCs w:val="15"/>
              </w:rPr>
              <w:t>spp</w:t>
            </w:r>
            <w:proofErr w:type="spellEnd"/>
            <w:r w:rsidRPr="00CA2EBF">
              <w:rPr>
                <w:i w:val="0"/>
                <w:iCs w:val="0"/>
                <w:sz w:val="15"/>
                <w:szCs w:val="15"/>
              </w:rPr>
              <w:t>.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rektální výtěr, trus, </w:t>
            </w:r>
          </w:p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výtěr střeva, orgány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 xml:space="preserve">selektivní izolace </w:t>
            </w:r>
          </w:p>
          <w:p w:rsidR="001D7872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stanovení citlivosti na ATB</w:t>
            </w:r>
          </w:p>
          <w:p w:rsidR="001D7872" w:rsidRPr="00254EDC" w:rsidRDefault="00DF6FC1" w:rsidP="00DF6FC1">
            <w:pPr>
              <w:tabs>
                <w:tab w:val="left" w:pos="2295"/>
              </w:tabs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sérotypizace</w:t>
            </w:r>
            <w:proofErr w:type="spellEnd"/>
            <w:r>
              <w:rPr>
                <w:bCs/>
                <w:sz w:val="15"/>
                <w:szCs w:val="15"/>
              </w:rPr>
              <w:t>*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CA2EBF" w:rsidRDefault="001761D6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CA2EBF" w:rsidRPr="00F006B3">
              <w:rPr>
                <w:sz w:val="16"/>
                <w:szCs w:val="16"/>
              </w:rPr>
              <w:t>0</w:t>
            </w:r>
          </w:p>
          <w:p w:rsidR="001D7872" w:rsidRPr="00F006B3" w:rsidRDefault="00CA2EBF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1D7872" w:rsidRPr="00F006B3">
              <w:rPr>
                <w:sz w:val="16"/>
                <w:szCs w:val="16"/>
              </w:rPr>
              <w:t>0,00</w:t>
            </w:r>
          </w:p>
          <w:p w:rsidR="00CA2EBF" w:rsidRDefault="001761D6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CA2EBF" w:rsidRPr="00F006B3">
              <w:rPr>
                <w:sz w:val="16"/>
                <w:szCs w:val="16"/>
              </w:rPr>
              <w:t>0</w:t>
            </w:r>
          </w:p>
          <w:p w:rsidR="001D7872" w:rsidRPr="00F006B3" w:rsidRDefault="00DF6FC1" w:rsidP="00DF6FC1">
            <w:pPr>
              <w:jc w:val="center"/>
              <w:rPr>
                <w:sz w:val="15"/>
                <w:szCs w:val="15"/>
              </w:rPr>
            </w:pPr>
            <w:r w:rsidRPr="00DF6FC1">
              <w:rPr>
                <w:sz w:val="15"/>
                <w:szCs w:val="15"/>
              </w:rPr>
              <w:t>1020</w:t>
            </w:r>
            <w:r w:rsidR="001D7872" w:rsidRPr="00DF6FC1">
              <w:rPr>
                <w:sz w:val="15"/>
                <w:szCs w:val="15"/>
              </w:rPr>
              <w:t>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pStyle w:val="Nadpis3"/>
              <w:rPr>
                <w:i w:val="0"/>
                <w:iCs w:val="0"/>
                <w:sz w:val="15"/>
                <w:szCs w:val="15"/>
              </w:rPr>
            </w:pPr>
            <w:proofErr w:type="spellStart"/>
            <w:r w:rsidRPr="00254EDC">
              <w:rPr>
                <w:i w:val="0"/>
                <w:iCs w:val="0"/>
                <w:sz w:val="15"/>
                <w:szCs w:val="15"/>
              </w:rPr>
              <w:t>Salmonella</w:t>
            </w:r>
            <w:proofErr w:type="spellEnd"/>
            <w:r w:rsidRPr="00254EDC">
              <w:rPr>
                <w:i w:val="0"/>
                <w:iCs w:val="0"/>
                <w:sz w:val="15"/>
                <w:szCs w:val="15"/>
              </w:rPr>
              <w:t xml:space="preserve"> </w:t>
            </w:r>
            <w:proofErr w:type="spellStart"/>
            <w:r w:rsidRPr="00254EDC">
              <w:rPr>
                <w:i w:val="0"/>
                <w:iCs w:val="0"/>
                <w:sz w:val="15"/>
                <w:szCs w:val="15"/>
              </w:rPr>
              <w:t>gallinarum</w:t>
            </w:r>
            <w:proofErr w:type="spellEnd"/>
            <w:r w:rsidRPr="00254EDC">
              <w:rPr>
                <w:i w:val="0"/>
                <w:iCs w:val="0"/>
                <w:sz w:val="15"/>
                <w:szCs w:val="15"/>
              </w:rPr>
              <w:t xml:space="preserve">, </w:t>
            </w:r>
            <w:proofErr w:type="spellStart"/>
            <w:r w:rsidRPr="00254EDC">
              <w:rPr>
                <w:i w:val="0"/>
                <w:iCs w:val="0"/>
                <w:sz w:val="15"/>
                <w:szCs w:val="15"/>
              </w:rPr>
              <w:t>pullorum</w:t>
            </w:r>
            <w:proofErr w:type="spellEnd"/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sérum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Rychlá sklíčková aglutinace</w:t>
            </w:r>
            <w:r>
              <w:rPr>
                <w:bCs/>
                <w:sz w:val="15"/>
                <w:szCs w:val="15"/>
              </w:rPr>
              <w:t>*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  <w:r w:rsidRPr="00F006B3">
              <w:rPr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</w:rPr>
              <w:t>60</w:t>
            </w:r>
            <w:r w:rsidRPr="00F006B3">
              <w:rPr>
                <w:sz w:val="15"/>
                <w:szCs w:val="15"/>
              </w:rPr>
              <w:t>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Kokcidie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seškrab střevní sliznice, </w:t>
            </w:r>
          </w:p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trus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Parazitologické vyšetření</w:t>
            </w:r>
          </w:p>
          <w:p w:rsidR="001D7872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nativní preparát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flotace*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  <w:r w:rsidRPr="00F006B3">
              <w:rPr>
                <w:sz w:val="15"/>
                <w:szCs w:val="15"/>
              </w:rPr>
              <w:t xml:space="preserve">  50,00</w:t>
            </w:r>
          </w:p>
          <w:p w:rsidR="001D7872" w:rsidRPr="00F006B3" w:rsidRDefault="00564BA9" w:rsidP="005555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  <w:r w:rsidR="001D7872" w:rsidRPr="00F006B3">
              <w:rPr>
                <w:sz w:val="15"/>
                <w:szCs w:val="15"/>
              </w:rPr>
              <w:t>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Rotavirus</w:t>
            </w:r>
            <w:proofErr w:type="spellEnd"/>
          </w:p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Koronavirus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trus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Elektronová mikroskopie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průkaz viru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  <w:r w:rsidRPr="00F006B3">
              <w:rPr>
                <w:sz w:val="15"/>
                <w:szCs w:val="15"/>
              </w:rPr>
              <w:t>450,00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 w:val="restart"/>
            <w:textDirection w:val="btLr"/>
            <w:vAlign w:val="center"/>
          </w:tcPr>
          <w:p w:rsidR="001D7872" w:rsidRPr="00DB6CB7" w:rsidRDefault="001D7872" w:rsidP="00555570">
            <w:pPr>
              <w:ind w:left="113" w:right="113"/>
              <w:jc w:val="center"/>
              <w:rPr>
                <w:b/>
                <w:sz w:val="20"/>
              </w:rPr>
            </w:pPr>
            <w:r w:rsidRPr="00DB6CB7">
              <w:rPr>
                <w:b/>
                <w:sz w:val="20"/>
              </w:rPr>
              <w:t>RESPIRAČNÍ TRAKT</w:t>
            </w: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Pasteurella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254EDC">
              <w:rPr>
                <w:b/>
                <w:bCs/>
                <w:sz w:val="15"/>
                <w:szCs w:val="15"/>
              </w:rPr>
              <w:t>multocida</w:t>
            </w:r>
            <w:proofErr w:type="spellEnd"/>
          </w:p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Pasteurella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254EDC">
              <w:rPr>
                <w:b/>
                <w:bCs/>
                <w:sz w:val="15"/>
                <w:szCs w:val="15"/>
              </w:rPr>
              <w:t>gallinarum</w:t>
            </w:r>
            <w:proofErr w:type="spellEnd"/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plíce, vaječník, vejcovod, výtěr  plicní tkáně, </w:t>
            </w:r>
            <w:proofErr w:type="spellStart"/>
            <w:r w:rsidRPr="00254EDC">
              <w:rPr>
                <w:sz w:val="15"/>
                <w:szCs w:val="15"/>
              </w:rPr>
              <w:t>paranasálních</w:t>
            </w:r>
            <w:proofErr w:type="spellEnd"/>
            <w:r w:rsidRPr="00254EDC">
              <w:rPr>
                <w:sz w:val="15"/>
                <w:szCs w:val="15"/>
              </w:rPr>
              <w:t xml:space="preserve"> sinů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stanovení citlivosti na ATB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F006B3">
              <w:rPr>
                <w:sz w:val="16"/>
                <w:szCs w:val="16"/>
              </w:rPr>
              <w:t>,00</w:t>
            </w: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  <w:p w:rsidR="001D7872" w:rsidRPr="00F006B3" w:rsidRDefault="001D7872" w:rsidP="001D7872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  <w:textDirection w:val="btLr"/>
            <w:vAlign w:val="center"/>
          </w:tcPr>
          <w:p w:rsidR="001D7872" w:rsidRPr="00DB6CB7" w:rsidRDefault="001D7872" w:rsidP="005555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CA769A">
              <w:rPr>
                <w:b/>
                <w:bCs/>
                <w:sz w:val="15"/>
                <w:szCs w:val="15"/>
              </w:rPr>
              <w:t>Haemophilus</w:t>
            </w:r>
            <w:proofErr w:type="spellEnd"/>
            <w:r w:rsidRPr="00CA769A"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CA769A">
              <w:rPr>
                <w:b/>
                <w:bCs/>
                <w:sz w:val="15"/>
                <w:szCs w:val="15"/>
              </w:rPr>
              <w:t>paragallinarum</w:t>
            </w:r>
            <w:proofErr w:type="spellEnd"/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plíce, </w:t>
            </w:r>
          </w:p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výtěr </w:t>
            </w:r>
            <w:proofErr w:type="spellStart"/>
            <w:r w:rsidRPr="00254EDC">
              <w:rPr>
                <w:sz w:val="15"/>
                <w:szCs w:val="15"/>
              </w:rPr>
              <w:t>paranasálních</w:t>
            </w:r>
            <w:proofErr w:type="spellEnd"/>
            <w:r w:rsidRPr="00254EDC">
              <w:rPr>
                <w:sz w:val="15"/>
                <w:szCs w:val="15"/>
              </w:rPr>
              <w:t xml:space="preserve"> sinů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stanovení citlivosti na ATB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CA769A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1D7872" w:rsidRPr="00F006B3">
              <w:rPr>
                <w:sz w:val="16"/>
                <w:szCs w:val="16"/>
              </w:rPr>
              <w:t>0,00</w:t>
            </w:r>
          </w:p>
          <w:p w:rsidR="001D7872" w:rsidRPr="00F006B3" w:rsidRDefault="00CA769A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1D7872" w:rsidRPr="00F006B3">
              <w:rPr>
                <w:sz w:val="16"/>
                <w:szCs w:val="16"/>
              </w:rPr>
              <w:t>0,00</w:t>
            </w:r>
          </w:p>
          <w:p w:rsidR="001D7872" w:rsidRPr="00F006B3" w:rsidRDefault="001761D6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CA769A" w:rsidRPr="00F006B3">
              <w:rPr>
                <w:sz w:val="16"/>
                <w:szCs w:val="16"/>
              </w:rPr>
              <w:t>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  <w:textDirection w:val="btLr"/>
            <w:vAlign w:val="center"/>
          </w:tcPr>
          <w:p w:rsidR="001D7872" w:rsidRPr="00DB6CB7" w:rsidRDefault="001D7872" w:rsidP="005555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Escherichia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coli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1D7872" w:rsidRPr="00254EDC" w:rsidRDefault="001D7872" w:rsidP="00555570">
            <w:pPr>
              <w:pStyle w:val="Nadpis2"/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vzdušný vak, plíce</w:t>
            </w:r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 xml:space="preserve">stanovení citlivosti na ATB 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F006B3">
              <w:rPr>
                <w:sz w:val="16"/>
                <w:szCs w:val="16"/>
              </w:rPr>
              <w:t>,00</w:t>
            </w: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  <w:p w:rsidR="001D7872" w:rsidRPr="00F006B3" w:rsidRDefault="001D7872" w:rsidP="001D7872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  <w:textDirection w:val="btLr"/>
            <w:vAlign w:val="center"/>
          </w:tcPr>
          <w:p w:rsidR="001D7872" w:rsidRPr="00DB6CB7" w:rsidRDefault="001D7872" w:rsidP="005555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75D80">
              <w:rPr>
                <w:b/>
                <w:bCs/>
                <w:sz w:val="15"/>
                <w:szCs w:val="15"/>
              </w:rPr>
              <w:t>Ornithobacterium</w:t>
            </w:r>
            <w:proofErr w:type="spellEnd"/>
            <w:r w:rsidRPr="00F75D80"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F75D80">
              <w:rPr>
                <w:b/>
                <w:bCs/>
                <w:sz w:val="15"/>
                <w:szCs w:val="15"/>
              </w:rPr>
              <w:t>rhinotracheale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 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1D7872" w:rsidRPr="00254EDC" w:rsidRDefault="001D7872" w:rsidP="00555570">
            <w:pPr>
              <w:pStyle w:val="Nadpis2"/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vzdušný vak, játra, mozek, kostní dřeň</w:t>
            </w:r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stanovení citlivosti na ATB</w:t>
            </w:r>
          </w:p>
          <w:p w:rsidR="001D7872" w:rsidRPr="00254EDC" w:rsidRDefault="001D7872" w:rsidP="00555570">
            <w:pPr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Sérologické vyšetření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 xml:space="preserve">průkaz protilátek proti </w:t>
            </w:r>
            <w:proofErr w:type="gramStart"/>
            <w:r w:rsidRPr="00254EDC">
              <w:rPr>
                <w:bCs/>
                <w:sz w:val="15"/>
                <w:szCs w:val="15"/>
              </w:rPr>
              <w:t>ORT</w:t>
            </w:r>
            <w:proofErr w:type="gramEnd"/>
            <w:r w:rsidRPr="00254EDC">
              <w:rPr>
                <w:bCs/>
                <w:sz w:val="15"/>
                <w:szCs w:val="15"/>
              </w:rPr>
              <w:t xml:space="preserve"> </w:t>
            </w:r>
            <w:r w:rsidRPr="00254EDC">
              <w:rPr>
                <w:sz w:val="15"/>
                <w:szCs w:val="15"/>
              </w:rPr>
              <w:t>(ELISA)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F75D80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1D7872" w:rsidRPr="00F006B3">
              <w:rPr>
                <w:sz w:val="16"/>
                <w:szCs w:val="16"/>
              </w:rPr>
              <w:t>0,00</w:t>
            </w:r>
          </w:p>
          <w:p w:rsidR="001D7872" w:rsidRPr="00F006B3" w:rsidRDefault="00F75D80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1D7872" w:rsidRPr="00F006B3">
              <w:rPr>
                <w:sz w:val="16"/>
                <w:szCs w:val="16"/>
              </w:rPr>
              <w:t>0,00</w:t>
            </w:r>
          </w:p>
          <w:p w:rsidR="001D7872" w:rsidRDefault="001761D6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F75D80" w:rsidRPr="00F006B3">
              <w:rPr>
                <w:sz w:val="16"/>
                <w:szCs w:val="16"/>
              </w:rPr>
              <w:t>0</w:t>
            </w:r>
          </w:p>
          <w:p w:rsidR="00F75D80" w:rsidRPr="00F006B3" w:rsidRDefault="00F75D80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  <w:r w:rsidRPr="00F006B3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5</w:t>
            </w:r>
            <w:r w:rsidRPr="00F006B3">
              <w:rPr>
                <w:sz w:val="15"/>
                <w:szCs w:val="15"/>
              </w:rPr>
              <w:t>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Mycoplasma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254EDC">
              <w:rPr>
                <w:b/>
                <w:bCs/>
                <w:sz w:val="15"/>
                <w:szCs w:val="15"/>
              </w:rPr>
              <w:t>gallisepticum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, </w:t>
            </w:r>
            <w:proofErr w:type="spellStart"/>
            <w:r w:rsidRPr="00254EDC">
              <w:rPr>
                <w:b/>
                <w:bCs/>
                <w:sz w:val="15"/>
                <w:szCs w:val="15"/>
              </w:rPr>
              <w:t>synoviae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</w:p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</w:p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Mycoplasma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254EDC">
              <w:rPr>
                <w:b/>
                <w:bCs/>
                <w:sz w:val="15"/>
                <w:szCs w:val="15"/>
              </w:rPr>
              <w:t>spp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sérum</w:t>
            </w:r>
          </w:p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tracheální výtěr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Rychlá sklíčková aglutinace</w:t>
            </w:r>
            <w:r>
              <w:rPr>
                <w:bCs/>
                <w:sz w:val="15"/>
                <w:szCs w:val="15"/>
              </w:rPr>
              <w:t>*</w:t>
            </w:r>
          </w:p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 xml:space="preserve">Sérologické vyšetření </w:t>
            </w:r>
            <w:r w:rsidRPr="00254EDC">
              <w:rPr>
                <w:b w:val="0"/>
                <w:sz w:val="15"/>
                <w:szCs w:val="15"/>
              </w:rPr>
              <w:t>(ELISA)</w:t>
            </w:r>
          </w:p>
          <w:p w:rsidR="001D7872" w:rsidRPr="00254EDC" w:rsidRDefault="001D7872" w:rsidP="00555570">
            <w:pPr>
              <w:rPr>
                <w:b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průkaz protilátek proti MG, MS</w:t>
            </w:r>
            <w:r w:rsidRPr="00254EDC">
              <w:rPr>
                <w:b/>
                <w:sz w:val="15"/>
                <w:szCs w:val="15"/>
              </w:rPr>
              <w:t xml:space="preserve"> 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/>
                <w:sz w:val="15"/>
                <w:szCs w:val="15"/>
              </w:rPr>
              <w:t xml:space="preserve">Real </w:t>
            </w:r>
            <w:proofErr w:type="spellStart"/>
            <w:r w:rsidRPr="00254EDC">
              <w:rPr>
                <w:b/>
                <w:sz w:val="15"/>
                <w:szCs w:val="15"/>
              </w:rPr>
              <w:t>Time</w:t>
            </w:r>
            <w:proofErr w:type="spellEnd"/>
            <w:r w:rsidRPr="00254EDC">
              <w:rPr>
                <w:b/>
                <w:sz w:val="15"/>
                <w:szCs w:val="15"/>
              </w:rPr>
              <w:t xml:space="preserve"> PCR vyšetření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průkaz v biologickém materiálu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  <w:r w:rsidRPr="00F006B3">
              <w:rPr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</w:rPr>
              <w:t>6</w:t>
            </w:r>
            <w:r w:rsidRPr="00F006B3">
              <w:rPr>
                <w:sz w:val="15"/>
                <w:szCs w:val="15"/>
              </w:rPr>
              <w:t>0,00</w:t>
            </w:r>
          </w:p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  <w:r w:rsidRPr="00F006B3">
              <w:rPr>
                <w:sz w:val="15"/>
                <w:szCs w:val="15"/>
              </w:rPr>
              <w:t>160,00</w:t>
            </w:r>
          </w:p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F010B8" w:rsidP="005555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  <w:r w:rsidR="001D7872" w:rsidRPr="00F006B3">
              <w:rPr>
                <w:sz w:val="15"/>
                <w:szCs w:val="15"/>
              </w:rPr>
              <w:t>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Infekční bronchitida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sérum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Sérologické vyšetření</w:t>
            </w:r>
          </w:p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 w:val="0"/>
                <w:bCs/>
                <w:sz w:val="15"/>
                <w:szCs w:val="15"/>
              </w:rPr>
              <w:t xml:space="preserve">průkaz protilátek proti IBV </w:t>
            </w:r>
            <w:r w:rsidRPr="00254EDC">
              <w:rPr>
                <w:b w:val="0"/>
                <w:sz w:val="15"/>
                <w:szCs w:val="15"/>
              </w:rPr>
              <w:t>(ELISA)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  <w:r w:rsidRPr="00F006B3">
              <w:rPr>
                <w:sz w:val="15"/>
                <w:szCs w:val="15"/>
              </w:rPr>
              <w:t>150,00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Infekční burzitida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sérum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Sérologické vyšetření</w:t>
            </w:r>
          </w:p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 w:val="0"/>
                <w:bCs/>
                <w:sz w:val="15"/>
                <w:szCs w:val="15"/>
              </w:rPr>
              <w:t xml:space="preserve">průkaz protilátek proti IBD </w:t>
            </w:r>
            <w:r w:rsidRPr="00254EDC">
              <w:rPr>
                <w:b w:val="0"/>
                <w:sz w:val="15"/>
                <w:szCs w:val="15"/>
              </w:rPr>
              <w:t>(ELISA)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  <w:r w:rsidRPr="00F006B3">
              <w:rPr>
                <w:sz w:val="15"/>
                <w:szCs w:val="15"/>
              </w:rPr>
              <w:t>150,00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Reovirus</w:t>
            </w:r>
            <w:proofErr w:type="spellEnd"/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sérum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Sérologické vyšetření</w:t>
            </w:r>
          </w:p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 w:val="0"/>
                <w:bCs/>
                <w:sz w:val="15"/>
                <w:szCs w:val="15"/>
              </w:rPr>
              <w:t xml:space="preserve">průkaz protilátek proti </w:t>
            </w:r>
            <w:proofErr w:type="spellStart"/>
            <w:r w:rsidRPr="00254EDC">
              <w:rPr>
                <w:b w:val="0"/>
                <w:bCs/>
                <w:sz w:val="15"/>
                <w:szCs w:val="15"/>
              </w:rPr>
              <w:t>reoviru</w:t>
            </w:r>
            <w:proofErr w:type="spellEnd"/>
            <w:r w:rsidRPr="00254EDC">
              <w:rPr>
                <w:b w:val="0"/>
                <w:bCs/>
                <w:sz w:val="15"/>
                <w:szCs w:val="15"/>
              </w:rPr>
              <w:t xml:space="preserve"> </w:t>
            </w:r>
            <w:r w:rsidRPr="00254EDC">
              <w:rPr>
                <w:b w:val="0"/>
                <w:sz w:val="15"/>
                <w:szCs w:val="15"/>
              </w:rPr>
              <w:t>(ELISA)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  <w:r w:rsidRPr="00F006B3">
              <w:rPr>
                <w:sz w:val="15"/>
                <w:szCs w:val="15"/>
              </w:rPr>
              <w:t>150,00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  <w:textDirection w:val="btLr"/>
            <w:vAlign w:val="center"/>
          </w:tcPr>
          <w:p w:rsidR="001D7872" w:rsidRPr="00DB6CB7" w:rsidRDefault="001D7872" w:rsidP="005555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Streptococcus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254EDC">
              <w:rPr>
                <w:b/>
                <w:bCs/>
                <w:sz w:val="15"/>
                <w:szCs w:val="15"/>
              </w:rPr>
              <w:t>spp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mozek,  kloub,  plíce</w:t>
            </w:r>
          </w:p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orgány, </w:t>
            </w:r>
            <w:proofErr w:type="spellStart"/>
            <w:r w:rsidRPr="00254EDC">
              <w:rPr>
                <w:sz w:val="15"/>
                <w:szCs w:val="15"/>
              </w:rPr>
              <w:t>žl</w:t>
            </w:r>
            <w:proofErr w:type="spellEnd"/>
            <w:r w:rsidRPr="00254EDC">
              <w:rPr>
                <w:sz w:val="15"/>
                <w:szCs w:val="15"/>
              </w:rPr>
              <w:t xml:space="preserve">. vak 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stanovení citlivosti na ATB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6"/>
                <w:szCs w:val="16"/>
              </w:rPr>
            </w:pP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F006B3">
              <w:rPr>
                <w:sz w:val="16"/>
                <w:szCs w:val="16"/>
              </w:rPr>
              <w:t>,00</w:t>
            </w: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  <w:p w:rsidR="001D7872" w:rsidRPr="00F006B3" w:rsidRDefault="001D7872" w:rsidP="001D7872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Staphylococcus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 </w:t>
            </w:r>
            <w:proofErr w:type="spellStart"/>
            <w:r w:rsidRPr="00254EDC">
              <w:rPr>
                <w:b/>
                <w:bCs/>
                <w:sz w:val="15"/>
                <w:szCs w:val="15"/>
              </w:rPr>
              <w:t>spp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mozek,  kloub,  plíce</w:t>
            </w:r>
          </w:p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orgány, </w:t>
            </w:r>
            <w:proofErr w:type="spellStart"/>
            <w:r w:rsidRPr="00254EDC">
              <w:rPr>
                <w:sz w:val="15"/>
                <w:szCs w:val="15"/>
              </w:rPr>
              <w:t>žl</w:t>
            </w:r>
            <w:proofErr w:type="spellEnd"/>
            <w:r w:rsidRPr="00254EDC">
              <w:rPr>
                <w:sz w:val="15"/>
                <w:szCs w:val="15"/>
              </w:rPr>
              <w:t>. vak, kůže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stanovení citlivosti na ATB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F006B3">
              <w:rPr>
                <w:sz w:val="16"/>
                <w:szCs w:val="16"/>
              </w:rPr>
              <w:t>,00</w:t>
            </w: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  <w:p w:rsidR="001D7872" w:rsidRPr="00F006B3" w:rsidRDefault="001D7872" w:rsidP="001D7872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Pseudomonas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254EDC">
              <w:rPr>
                <w:b/>
                <w:bCs/>
                <w:sz w:val="15"/>
                <w:szCs w:val="15"/>
              </w:rPr>
              <w:t>aeruginosa</w:t>
            </w:r>
            <w:proofErr w:type="spellEnd"/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plíce, orgány, </w:t>
            </w:r>
            <w:proofErr w:type="spellStart"/>
            <w:r w:rsidRPr="00254EDC">
              <w:rPr>
                <w:sz w:val="15"/>
                <w:szCs w:val="15"/>
              </w:rPr>
              <w:t>žl</w:t>
            </w:r>
            <w:proofErr w:type="spellEnd"/>
            <w:r w:rsidRPr="00254EDC">
              <w:rPr>
                <w:sz w:val="15"/>
                <w:szCs w:val="15"/>
              </w:rPr>
              <w:t xml:space="preserve">. vak 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stanovení citlivosti na ATB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F006B3">
              <w:rPr>
                <w:sz w:val="16"/>
                <w:szCs w:val="16"/>
              </w:rPr>
              <w:t>,00</w:t>
            </w: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  <w:p w:rsidR="001D7872" w:rsidRPr="00F006B3" w:rsidRDefault="001D7872" w:rsidP="001D7872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 w:val="restart"/>
            <w:textDirection w:val="btLr"/>
            <w:vAlign w:val="center"/>
          </w:tcPr>
          <w:p w:rsidR="001D7872" w:rsidRPr="00DB6CB7" w:rsidRDefault="001D7872" w:rsidP="00555570">
            <w:pPr>
              <w:ind w:left="113" w:right="113"/>
              <w:jc w:val="center"/>
              <w:rPr>
                <w:b/>
                <w:sz w:val="20"/>
              </w:rPr>
            </w:pPr>
            <w:r w:rsidRPr="00DB6CB7">
              <w:rPr>
                <w:b/>
                <w:sz w:val="20"/>
              </w:rPr>
              <w:t>DALŠÍ  VYŠETŘENÍ</w:t>
            </w: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 xml:space="preserve">Mykotoxiny </w:t>
            </w:r>
          </w:p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(</w:t>
            </w:r>
            <w:r>
              <w:rPr>
                <w:b/>
                <w:bCs/>
                <w:sz w:val="15"/>
                <w:szCs w:val="15"/>
              </w:rPr>
              <w:t>DON, ZEA, T2*, OCHRA*</w:t>
            </w:r>
            <w:r w:rsidRPr="00254EDC">
              <w:rPr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krmivo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 xml:space="preserve">ELISA 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1 mykotoxin </w:t>
            </w:r>
          </w:p>
        </w:tc>
        <w:tc>
          <w:tcPr>
            <w:tcW w:w="1086" w:type="dxa"/>
          </w:tcPr>
          <w:p w:rsidR="001D7872" w:rsidRPr="004B229F" w:rsidRDefault="001D7872" w:rsidP="00555570">
            <w:pPr>
              <w:rPr>
                <w:sz w:val="12"/>
                <w:szCs w:val="12"/>
              </w:rPr>
            </w:pPr>
            <w:r w:rsidRPr="00254EDC">
              <w:rPr>
                <w:sz w:val="15"/>
                <w:szCs w:val="15"/>
              </w:rPr>
              <w:t xml:space="preserve">     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      1</w:t>
            </w:r>
            <w:r>
              <w:rPr>
                <w:sz w:val="15"/>
                <w:szCs w:val="15"/>
              </w:rPr>
              <w:t>500</w:t>
            </w:r>
            <w:r w:rsidRPr="00254EDC">
              <w:rPr>
                <w:sz w:val="15"/>
                <w:szCs w:val="15"/>
              </w:rPr>
              <w:t xml:space="preserve">,00      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Default="001D7872" w:rsidP="00555570"/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Kontrola účinnosti dezinfekce</w:t>
            </w:r>
          </w:p>
        </w:tc>
        <w:tc>
          <w:tcPr>
            <w:tcW w:w="2353" w:type="dxa"/>
            <w:vAlign w:val="center"/>
          </w:tcPr>
          <w:p w:rsidR="001D7872" w:rsidRPr="007204F6" w:rsidRDefault="001D7872" w:rsidP="00555570">
            <w:pPr>
              <w:jc w:val="center"/>
              <w:rPr>
                <w:sz w:val="15"/>
                <w:szCs w:val="15"/>
              </w:rPr>
            </w:pPr>
            <w:r w:rsidRPr="007204F6">
              <w:rPr>
                <w:sz w:val="15"/>
                <w:szCs w:val="15"/>
              </w:rPr>
              <w:t xml:space="preserve">stěry prostředí (2 vzorky / </w:t>
            </w:r>
            <w:proofErr w:type="spellStart"/>
            <w:r w:rsidRPr="007204F6">
              <w:rPr>
                <w:sz w:val="15"/>
                <w:szCs w:val="15"/>
              </w:rPr>
              <w:t>Hygicult</w:t>
            </w:r>
            <w:proofErr w:type="spellEnd"/>
            <w:r w:rsidRPr="007204F6">
              <w:rPr>
                <w:sz w:val="15"/>
                <w:szCs w:val="15"/>
              </w:rPr>
              <w:t>)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  <w:r w:rsidRPr="00254EDC">
              <w:rPr>
                <w:sz w:val="15"/>
                <w:szCs w:val="15"/>
              </w:rPr>
              <w:t xml:space="preserve"> (</w:t>
            </w:r>
            <w:proofErr w:type="spellStart"/>
            <w:r w:rsidRPr="00254EDC">
              <w:rPr>
                <w:sz w:val="15"/>
                <w:szCs w:val="15"/>
              </w:rPr>
              <w:t>Hygicult</w:t>
            </w:r>
            <w:proofErr w:type="spellEnd"/>
            <w:r w:rsidRPr="00254EDC">
              <w:rPr>
                <w:sz w:val="15"/>
                <w:szCs w:val="15"/>
              </w:rPr>
              <w:t xml:space="preserve"> - 2 vzorky)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 (tampon - 1 vzorek)</w:t>
            </w:r>
          </w:p>
        </w:tc>
        <w:tc>
          <w:tcPr>
            <w:tcW w:w="1086" w:type="dxa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F006B3">
              <w:rPr>
                <w:sz w:val="16"/>
                <w:szCs w:val="16"/>
              </w:rPr>
              <w:t>,00</w:t>
            </w:r>
          </w:p>
          <w:p w:rsidR="001D7872" w:rsidRPr="001D7872" w:rsidRDefault="002C5C40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  <w:bookmarkStart w:id="0" w:name="_GoBack"/>
            <w:bookmarkEnd w:id="0"/>
            <w:r>
              <w:rPr>
                <w:sz w:val="16"/>
                <w:szCs w:val="16"/>
              </w:rPr>
              <w:t>,0</w:t>
            </w:r>
            <w:r w:rsidR="001D7872">
              <w:rPr>
                <w:sz w:val="16"/>
                <w:szCs w:val="16"/>
              </w:rPr>
              <w:t>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Default="001D7872" w:rsidP="00555570"/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Patologicko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anatomické vyšetření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drůbež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drůbež do 14 dnů stáří,  drůbež  nad 14 dnů stáří</w:t>
            </w:r>
          </w:p>
        </w:tc>
        <w:tc>
          <w:tcPr>
            <w:tcW w:w="1086" w:type="dxa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30,00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Default="001D7872" w:rsidP="00555570"/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Histologie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orgány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rPr>
                <w:sz w:val="15"/>
                <w:szCs w:val="15"/>
              </w:rPr>
            </w:pPr>
          </w:p>
        </w:tc>
        <w:tc>
          <w:tcPr>
            <w:tcW w:w="1086" w:type="dxa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800,00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Default="001D7872" w:rsidP="00555570"/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 xml:space="preserve">Uchování kmene při – </w:t>
            </w:r>
            <w:smartTag w:uri="urn:schemas-microsoft-com:office:smarttags" w:element="metricconverter">
              <w:smartTagPr>
                <w:attr w:name="ProductID" w:val="80ﾰC"/>
              </w:smartTagPr>
              <w:r w:rsidRPr="00254EDC">
                <w:rPr>
                  <w:b/>
                  <w:bCs/>
                  <w:sz w:val="15"/>
                  <w:szCs w:val="15"/>
                </w:rPr>
                <w:t>80°C</w:t>
              </w:r>
            </w:smartTag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01" w:type="dxa"/>
          </w:tcPr>
          <w:p w:rsidR="001D7872" w:rsidRPr="00254EDC" w:rsidRDefault="001D7872" w:rsidP="00555570">
            <w:pPr>
              <w:rPr>
                <w:sz w:val="15"/>
                <w:szCs w:val="15"/>
              </w:rPr>
            </w:pPr>
          </w:p>
        </w:tc>
        <w:tc>
          <w:tcPr>
            <w:tcW w:w="1086" w:type="dxa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150,00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Default="001D7872" w:rsidP="00555570"/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Zajištění kmene do vakcíny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01" w:type="dxa"/>
          </w:tcPr>
          <w:p w:rsidR="001D7872" w:rsidRPr="00254EDC" w:rsidRDefault="001D7872" w:rsidP="00555570">
            <w:pPr>
              <w:rPr>
                <w:sz w:val="15"/>
                <w:szCs w:val="15"/>
              </w:rPr>
            </w:pPr>
          </w:p>
        </w:tc>
        <w:tc>
          <w:tcPr>
            <w:tcW w:w="1086" w:type="dxa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200,00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Default="001D7872" w:rsidP="00555570"/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Archivace sér, archivace vzorků na PCR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sérum, krev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rPr>
                <w:sz w:val="15"/>
                <w:szCs w:val="15"/>
              </w:rPr>
            </w:pPr>
          </w:p>
        </w:tc>
        <w:tc>
          <w:tcPr>
            <w:tcW w:w="1086" w:type="dxa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    5,00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 w:val="restart"/>
          </w:tcPr>
          <w:p w:rsidR="001D7872" w:rsidRPr="00AB7599" w:rsidRDefault="001D7872" w:rsidP="00555570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Align w:val="center"/>
          </w:tcPr>
          <w:p w:rsidR="001D7872" w:rsidRPr="0092516F" w:rsidRDefault="001D7872" w:rsidP="00555570">
            <w:pPr>
              <w:rPr>
                <w:b/>
                <w:sz w:val="15"/>
                <w:szCs w:val="15"/>
              </w:rPr>
            </w:pPr>
            <w:r w:rsidRPr="0092516F">
              <w:rPr>
                <w:b/>
                <w:sz w:val="15"/>
                <w:szCs w:val="15"/>
              </w:rPr>
              <w:t>Poradenství antibiotického střediska</w:t>
            </w:r>
          </w:p>
        </w:tc>
        <w:tc>
          <w:tcPr>
            <w:tcW w:w="2353" w:type="dxa"/>
            <w:vAlign w:val="center"/>
          </w:tcPr>
          <w:p w:rsidR="001D7872" w:rsidRPr="00AE52C1" w:rsidRDefault="001D7872" w:rsidP="005555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</w:tcPr>
          <w:p w:rsidR="001D7872" w:rsidRPr="00254EDC" w:rsidRDefault="001D7872" w:rsidP="00555570">
            <w:pPr>
              <w:rPr>
                <w:sz w:val="15"/>
                <w:szCs w:val="15"/>
              </w:rPr>
            </w:pPr>
          </w:p>
        </w:tc>
        <w:tc>
          <w:tcPr>
            <w:tcW w:w="1086" w:type="dxa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200,00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AB7599" w:rsidRDefault="001D7872" w:rsidP="00555570">
            <w:pPr>
              <w:rPr>
                <w:sz w:val="14"/>
                <w:szCs w:val="14"/>
              </w:rPr>
            </w:pPr>
          </w:p>
        </w:tc>
        <w:tc>
          <w:tcPr>
            <w:tcW w:w="9050" w:type="dxa"/>
            <w:gridSpan w:val="3"/>
            <w:vAlign w:val="center"/>
          </w:tcPr>
          <w:p w:rsidR="001D7872" w:rsidRPr="0092516F" w:rsidRDefault="001D7872" w:rsidP="00555570">
            <w:pPr>
              <w:rPr>
                <w:sz w:val="15"/>
                <w:szCs w:val="15"/>
              </w:rPr>
            </w:pPr>
            <w:r w:rsidRPr="0092516F">
              <w:rPr>
                <w:b/>
                <w:sz w:val="15"/>
                <w:szCs w:val="15"/>
              </w:rPr>
              <w:t xml:space="preserve">Manipulační poplatek </w:t>
            </w:r>
            <w:r w:rsidRPr="0092516F">
              <w:rPr>
                <w:sz w:val="15"/>
                <w:szCs w:val="15"/>
              </w:rPr>
              <w:t>(poštovné) dle země zaslání a velikosti zásilky</w:t>
            </w:r>
          </w:p>
        </w:tc>
        <w:tc>
          <w:tcPr>
            <w:tcW w:w="1086" w:type="dxa"/>
            <w:vAlign w:val="center"/>
          </w:tcPr>
          <w:p w:rsidR="001D7872" w:rsidRPr="00BA02A0" w:rsidRDefault="001D7872" w:rsidP="005555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BA02A0">
              <w:rPr>
                <w:sz w:val="14"/>
                <w:szCs w:val="14"/>
              </w:rPr>
              <w:t xml:space="preserve">0 - 50 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AB7599" w:rsidRDefault="001D7872" w:rsidP="00555570">
            <w:pPr>
              <w:rPr>
                <w:sz w:val="14"/>
                <w:szCs w:val="14"/>
              </w:rPr>
            </w:pPr>
          </w:p>
        </w:tc>
        <w:tc>
          <w:tcPr>
            <w:tcW w:w="9050" w:type="dxa"/>
            <w:gridSpan w:val="3"/>
            <w:vAlign w:val="center"/>
          </w:tcPr>
          <w:p w:rsidR="001D7872" w:rsidRPr="001F3D7D" w:rsidRDefault="001D7872" w:rsidP="00555570">
            <w:pPr>
              <w:rPr>
                <w:sz w:val="15"/>
                <w:szCs w:val="15"/>
              </w:rPr>
            </w:pPr>
            <w:r w:rsidRPr="0092516F">
              <w:rPr>
                <w:b/>
                <w:sz w:val="15"/>
                <w:szCs w:val="15"/>
              </w:rPr>
              <w:t>Manipulační poplatek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laboratorní účely</w:t>
            </w:r>
          </w:p>
        </w:tc>
        <w:tc>
          <w:tcPr>
            <w:tcW w:w="1086" w:type="dxa"/>
            <w:vAlign w:val="center"/>
          </w:tcPr>
          <w:p w:rsidR="001D7872" w:rsidRPr="00BA02A0" w:rsidRDefault="001D7872" w:rsidP="005555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50,00</w:t>
            </w:r>
          </w:p>
        </w:tc>
      </w:tr>
    </w:tbl>
    <w:p w:rsidR="001D7872" w:rsidRPr="00073896" w:rsidRDefault="001D7872" w:rsidP="001D7872">
      <w:pPr>
        <w:pStyle w:val="Zkladntext"/>
        <w:ind w:left="-362" w:right="-885"/>
        <w:rPr>
          <w:b/>
          <w:sz w:val="14"/>
          <w:szCs w:val="14"/>
        </w:rPr>
      </w:pPr>
      <w:r w:rsidRPr="00073896">
        <w:rPr>
          <w:b/>
          <w:sz w:val="14"/>
          <w:szCs w:val="14"/>
        </w:rPr>
        <w:t>*</w:t>
      </w:r>
      <w:r>
        <w:rPr>
          <w:b/>
          <w:sz w:val="14"/>
          <w:szCs w:val="14"/>
        </w:rPr>
        <w:t xml:space="preserve"> </w:t>
      </w:r>
      <w:r w:rsidRPr="00073896">
        <w:rPr>
          <w:b/>
          <w:sz w:val="14"/>
          <w:szCs w:val="14"/>
        </w:rPr>
        <w:t>Externí vyšetření</w:t>
      </w:r>
    </w:p>
    <w:p w:rsidR="001D7872" w:rsidRDefault="001D7872" w:rsidP="001D7872">
      <w:pPr>
        <w:pStyle w:val="Zkladntext"/>
        <w:ind w:left="-362" w:right="-885"/>
        <w:rPr>
          <w:b/>
          <w:sz w:val="14"/>
          <w:szCs w:val="14"/>
        </w:rPr>
      </w:pPr>
      <w:r w:rsidRPr="006B663C">
        <w:rPr>
          <w:b/>
          <w:sz w:val="14"/>
          <w:szCs w:val="14"/>
        </w:rPr>
        <w:t>V případě požadavku</w:t>
      </w:r>
      <w:r>
        <w:rPr>
          <w:b/>
          <w:sz w:val="14"/>
          <w:szCs w:val="14"/>
        </w:rPr>
        <w:t xml:space="preserve"> </w:t>
      </w:r>
      <w:r w:rsidRPr="006B663C">
        <w:rPr>
          <w:b/>
          <w:sz w:val="14"/>
          <w:szCs w:val="14"/>
        </w:rPr>
        <w:t>na zajištění vyšetření vzorků na specializovaném pracovišti v ČR i zahraničí bude účtován manipulační poplatek 15 % z ceny vyšetření.</w:t>
      </w:r>
    </w:p>
    <w:p w:rsidR="001D7872" w:rsidRPr="002B79C3" w:rsidRDefault="001D7872" w:rsidP="001D7872">
      <w:pPr>
        <w:ind w:hanging="362"/>
        <w:rPr>
          <w:b/>
          <w:bCs/>
          <w:sz w:val="14"/>
          <w:szCs w:val="14"/>
        </w:rPr>
      </w:pPr>
      <w:r w:rsidRPr="006B663C">
        <w:rPr>
          <w:sz w:val="14"/>
          <w:szCs w:val="14"/>
        </w:rPr>
        <w:t xml:space="preserve">Není – </w:t>
      </w:r>
      <w:proofErr w:type="spellStart"/>
      <w:r w:rsidRPr="006B663C">
        <w:rPr>
          <w:sz w:val="14"/>
          <w:szCs w:val="14"/>
        </w:rPr>
        <w:t>li</w:t>
      </w:r>
      <w:proofErr w:type="spellEnd"/>
      <w:r w:rsidRPr="006B663C">
        <w:rPr>
          <w:sz w:val="14"/>
          <w:szCs w:val="14"/>
        </w:rPr>
        <w:t xml:space="preserve"> uvedeno jinak, cena vyšetření platí za jeden vzorek.</w:t>
      </w:r>
      <w:r>
        <w:rPr>
          <w:sz w:val="14"/>
          <w:szCs w:val="14"/>
        </w:rPr>
        <w:t xml:space="preserve">                                                      </w:t>
      </w:r>
      <w:r w:rsidRPr="002B79C3">
        <w:rPr>
          <w:b/>
          <w:bCs/>
          <w:sz w:val="14"/>
          <w:szCs w:val="14"/>
        </w:rPr>
        <w:t>Ceny jsou bez DPH.</w:t>
      </w:r>
    </w:p>
    <w:p w:rsidR="00187169" w:rsidRPr="001D7872" w:rsidRDefault="001D7872" w:rsidP="001D7872">
      <w:pPr>
        <w:ind w:hanging="362"/>
        <w:rPr>
          <w:sz w:val="14"/>
          <w:szCs w:val="14"/>
        </w:rPr>
      </w:pPr>
      <w:r w:rsidRPr="006B663C">
        <w:rPr>
          <w:sz w:val="14"/>
          <w:szCs w:val="14"/>
        </w:rPr>
        <w:t xml:space="preserve">Platnost ceníku od </w:t>
      </w:r>
      <w:proofErr w:type="gramStart"/>
      <w:r>
        <w:rPr>
          <w:sz w:val="16"/>
          <w:szCs w:val="16"/>
        </w:rPr>
        <w:t>15</w:t>
      </w:r>
      <w:r w:rsidRPr="00D6152C">
        <w:rPr>
          <w:sz w:val="16"/>
          <w:szCs w:val="16"/>
        </w:rPr>
        <w:t>.0</w:t>
      </w:r>
      <w:r>
        <w:rPr>
          <w:sz w:val="16"/>
          <w:szCs w:val="16"/>
        </w:rPr>
        <w:t>5</w:t>
      </w:r>
      <w:r w:rsidRPr="00D6152C">
        <w:rPr>
          <w:sz w:val="16"/>
          <w:szCs w:val="16"/>
        </w:rPr>
        <w:t>.202</w:t>
      </w:r>
      <w:r>
        <w:rPr>
          <w:sz w:val="16"/>
          <w:szCs w:val="16"/>
        </w:rPr>
        <w:t>5</w:t>
      </w:r>
      <w:proofErr w:type="gramEnd"/>
    </w:p>
    <w:sectPr w:rsidR="00187169" w:rsidRPr="001D7872" w:rsidSect="001D7872">
      <w:headerReference w:type="default" r:id="rId7"/>
      <w:pgSz w:w="11906" w:h="16838"/>
      <w:pgMar w:top="113" w:right="1418" w:bottom="340" w:left="1418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BF" w:rsidRDefault="003E30BF" w:rsidP="001D7872">
      <w:r>
        <w:separator/>
      </w:r>
    </w:p>
  </w:endnote>
  <w:endnote w:type="continuationSeparator" w:id="0">
    <w:p w:rsidR="003E30BF" w:rsidRDefault="003E30BF" w:rsidP="001D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BF" w:rsidRDefault="003E30BF" w:rsidP="001D7872">
      <w:r>
        <w:separator/>
      </w:r>
    </w:p>
  </w:footnote>
  <w:footnote w:type="continuationSeparator" w:id="0">
    <w:p w:rsidR="003E30BF" w:rsidRDefault="003E30BF" w:rsidP="001D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B18" w:rsidRDefault="002C5C40" w:rsidP="0031135E">
    <w:pPr>
      <w:jc w:val="center"/>
      <w:rPr>
        <w:b/>
        <w:sz w:val="18"/>
        <w:szCs w:val="18"/>
      </w:rPr>
    </w:pPr>
  </w:p>
  <w:p w:rsidR="00E3057D" w:rsidRPr="00094BB7" w:rsidRDefault="003E30BF" w:rsidP="00E3057D">
    <w:pPr>
      <w:jc w:val="center"/>
      <w:rPr>
        <w:b/>
        <w:sz w:val="14"/>
        <w:szCs w:val="14"/>
      </w:rPr>
    </w:pPr>
    <w:r w:rsidRPr="00094BB7">
      <w:rPr>
        <w:b/>
        <w:sz w:val="14"/>
        <w:szCs w:val="14"/>
      </w:rPr>
      <w:t>SEVARON PORADENSTVÍ, s.r.o.</w:t>
    </w:r>
  </w:p>
  <w:p w:rsidR="00E3057D" w:rsidRPr="00094BB7" w:rsidRDefault="003E30BF" w:rsidP="00E3057D">
    <w:pPr>
      <w:pStyle w:val="Zpat"/>
      <w:jc w:val="center"/>
      <w:rPr>
        <w:sz w:val="14"/>
        <w:szCs w:val="14"/>
      </w:rPr>
    </w:pPr>
    <w:r>
      <w:rPr>
        <w:sz w:val="14"/>
        <w:szCs w:val="14"/>
      </w:rPr>
      <w:t>Blanenská 12b, Kuřim 664 34</w:t>
    </w:r>
    <w:r w:rsidRPr="00094BB7">
      <w:rPr>
        <w:sz w:val="14"/>
        <w:szCs w:val="14"/>
      </w:rPr>
      <w:t>,</w:t>
    </w:r>
    <w:r>
      <w:rPr>
        <w:sz w:val="14"/>
        <w:szCs w:val="14"/>
      </w:rPr>
      <w:t xml:space="preserve"> </w:t>
    </w:r>
    <w:r w:rsidRPr="00F47084">
      <w:rPr>
        <w:b/>
        <w:sz w:val="14"/>
        <w:szCs w:val="14"/>
      </w:rPr>
      <w:t>mobil: 777 714 157</w:t>
    </w:r>
  </w:p>
  <w:p w:rsidR="00E3057D" w:rsidRPr="00094BB7" w:rsidRDefault="003E30BF" w:rsidP="00E3057D">
    <w:pPr>
      <w:pStyle w:val="Zpat"/>
      <w:jc w:val="center"/>
      <w:rPr>
        <w:sz w:val="14"/>
        <w:szCs w:val="14"/>
      </w:rPr>
    </w:pPr>
    <w:r w:rsidRPr="00094BB7">
      <w:rPr>
        <w:sz w:val="14"/>
        <w:szCs w:val="14"/>
      </w:rPr>
      <w:t xml:space="preserve">E-mail: </w:t>
    </w:r>
    <w:hyperlink r:id="rId1" w:history="1">
      <w:r w:rsidRPr="00094BB7">
        <w:rPr>
          <w:rStyle w:val="Hypertextovodkaz"/>
          <w:sz w:val="14"/>
          <w:szCs w:val="14"/>
        </w:rPr>
        <w:t>laborator@sevaron.cz</w:t>
      </w:r>
    </w:hyperlink>
    <w:r w:rsidRPr="00094BB7">
      <w:rPr>
        <w:sz w:val="14"/>
        <w:szCs w:val="14"/>
      </w:rPr>
      <w:t xml:space="preserve">, web: </w:t>
    </w:r>
    <w:hyperlink r:id="rId2" w:history="1">
      <w:r w:rsidRPr="00094BB7">
        <w:rPr>
          <w:rStyle w:val="Hypertextovodkaz"/>
          <w:sz w:val="14"/>
          <w:szCs w:val="14"/>
        </w:rPr>
        <w:t>www.sevaron.cz</w:t>
      </w:r>
    </w:hyperlink>
    <w:r w:rsidRPr="00094BB7">
      <w:rPr>
        <w:sz w:val="14"/>
        <w:szCs w:val="14"/>
      </w:rPr>
      <w:t>; www.sevaronlab.cz</w:t>
    </w:r>
  </w:p>
  <w:p w:rsidR="00E3057D" w:rsidRDefault="003E30BF" w:rsidP="00E3057D">
    <w:pPr>
      <w:jc w:val="center"/>
      <w:rPr>
        <w:b/>
        <w:sz w:val="14"/>
        <w:szCs w:val="14"/>
      </w:rPr>
    </w:pPr>
    <w:r w:rsidRPr="00094BB7">
      <w:rPr>
        <w:b/>
        <w:sz w:val="14"/>
        <w:szCs w:val="14"/>
      </w:rPr>
      <w:t>Diagnostická laboratoř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2"/>
    <w:rsid w:val="001761D6"/>
    <w:rsid w:val="00187169"/>
    <w:rsid w:val="001D7872"/>
    <w:rsid w:val="00207F66"/>
    <w:rsid w:val="002C5C40"/>
    <w:rsid w:val="003E30BF"/>
    <w:rsid w:val="004B5CE7"/>
    <w:rsid w:val="00564BA9"/>
    <w:rsid w:val="008A5D31"/>
    <w:rsid w:val="00CA2EBF"/>
    <w:rsid w:val="00CA769A"/>
    <w:rsid w:val="00DF6FC1"/>
    <w:rsid w:val="00F010B8"/>
    <w:rsid w:val="00F7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0A1A9AE6"/>
  <w15:chartTrackingRefBased/>
  <w15:docId w15:val="{FFA0ACA5-0033-4627-8AEA-FA87813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7872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1D7872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1D7872"/>
    <w:pPr>
      <w:keepNext/>
      <w:jc w:val="center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787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D787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D7872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D7872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1D787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1D78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78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D787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D78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787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varon.cz/" TargetMode="External"/><Relationship Id="rId1" Type="http://schemas.openxmlformats.org/officeDocument/2006/relationships/hyperlink" Target="mailto:laborator@sevar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12</cp:revision>
  <dcterms:created xsi:type="dcterms:W3CDTF">2025-05-13T09:41:00Z</dcterms:created>
  <dcterms:modified xsi:type="dcterms:W3CDTF">2025-05-20T08:25:00Z</dcterms:modified>
</cp:coreProperties>
</file>